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1CC15" w14:textId="77777777" w:rsidR="00462E6E" w:rsidRPr="00462E6E" w:rsidRDefault="00462E6E" w:rsidP="00477214">
      <w:pPr>
        <w:pStyle w:val="Titre1"/>
        <w:jc w:val="center"/>
        <w:rPr>
          <w:rFonts w:ascii="Aptos" w:hAnsi="Aptos"/>
          <w:b/>
          <w:bCs/>
          <w:color w:val="auto"/>
        </w:rPr>
      </w:pPr>
      <w:bookmarkStart w:id="0" w:name="termes-de-référence"/>
      <w:bookmarkStart w:id="1" w:name="_Hlk239270398"/>
      <w:r w:rsidRPr="00462E6E">
        <w:rPr>
          <w:rFonts w:ascii="Aptos" w:hAnsi="Aptos"/>
          <w:b/>
          <w:bCs/>
          <w:color w:val="auto"/>
        </w:rPr>
        <w:t>TERMES DE RÉFÉRENCE</w:t>
      </w:r>
    </w:p>
    <w:p w14:paraId="11CF19F9" w14:textId="77777777" w:rsidR="00462E6E" w:rsidRPr="00462E6E" w:rsidRDefault="00462E6E" w:rsidP="00477214">
      <w:pPr>
        <w:pStyle w:val="Titre2"/>
        <w:jc w:val="center"/>
        <w:rPr>
          <w:rFonts w:ascii="Aptos" w:hAnsi="Aptos"/>
          <w:b/>
          <w:bCs/>
          <w:color w:val="auto"/>
        </w:rPr>
      </w:pPr>
      <w:bookmarkStart w:id="2" w:name="X6602118ea1932dbc1b8cde03f64e7d474057f05"/>
      <w:r w:rsidRPr="00462E6E">
        <w:rPr>
          <w:rFonts w:ascii="Aptos" w:hAnsi="Aptos"/>
          <w:b/>
          <w:bCs/>
          <w:color w:val="auto"/>
        </w:rPr>
        <w:t>RECRUTEMENT D’UN(E) RESPONSABLE COMMUNICATION</w:t>
      </w:r>
    </w:p>
    <w:p w14:paraId="51241EDA" w14:textId="77777777" w:rsidR="00462E6E" w:rsidRPr="00477214" w:rsidRDefault="00462E6E" w:rsidP="00462E6E">
      <w:pPr>
        <w:pStyle w:val="Titre3"/>
        <w:jc w:val="both"/>
        <w:rPr>
          <w:b/>
          <w:color w:val="auto"/>
          <w:sz w:val="24"/>
          <w:szCs w:val="24"/>
        </w:rPr>
      </w:pPr>
      <w:bookmarkStart w:id="3" w:name="contexte"/>
      <w:r w:rsidRPr="00477214">
        <w:rPr>
          <w:b/>
          <w:color w:val="auto"/>
          <w:sz w:val="24"/>
          <w:szCs w:val="24"/>
        </w:rPr>
        <w:t>1. CONTEXTE</w:t>
      </w:r>
    </w:p>
    <w:p w14:paraId="71C07047" w14:textId="77777777" w:rsidR="00462E6E" w:rsidRPr="00716AC1" w:rsidRDefault="00462E6E" w:rsidP="00462E6E">
      <w:r w:rsidRPr="00716AC1">
        <w:t>Le Gouvernement de Madagascar, avec l’appui de partenaires techniques et financiers, a confié au Fonds Malgache de Formation Professionnelle (FMFP) la mise en place et le déploiement d’un dispositif destiné à renforcer et élargir les possibilités d’accès des jeunes et des actifs aux compétences nécessaires à leur insertion professionnelle et à leur participation au développement des secteurs économiques prioritaires.</w:t>
      </w:r>
    </w:p>
    <w:p w14:paraId="7EA040E3" w14:textId="77777777" w:rsidR="00462E6E" w:rsidRPr="00716AC1" w:rsidRDefault="00462E6E" w:rsidP="00462E6E">
      <w:pPr>
        <w:pStyle w:val="Corpsdetexte"/>
        <w:jc w:val="both"/>
      </w:pPr>
      <w:r w:rsidRPr="00716AC1">
        <w:t>Ce dispositif vise à certifier sur tout le territoire de Madagascar 120 000 jeunes par le biais de formations courtes et modulaires (FPQ/CFF), de programmes de formation en alternance avec les entreprises, de la Validation des Acquis de l’Expérience (VAE), ainsi que d’actions d’</w:t>
      </w:r>
      <w:r w:rsidRPr="00716AC1">
        <w:rPr>
          <w:b/>
          <w:bCs/>
        </w:rPr>
        <w:t>accompagnement à l’entrepreneuriat</w:t>
      </w:r>
      <w:r w:rsidRPr="00716AC1">
        <w:t>.</w:t>
      </w:r>
    </w:p>
    <w:p w14:paraId="64E63049" w14:textId="77777777" w:rsidR="00462E6E" w:rsidRPr="00716AC1" w:rsidRDefault="00462E6E" w:rsidP="00462E6E">
      <w:pPr>
        <w:pStyle w:val="Corpsdetexte"/>
        <w:jc w:val="both"/>
      </w:pPr>
      <w:r w:rsidRPr="00716AC1">
        <w:t>La réussite de ce dispositif nécessite une communication efficace permettant d’informer et de mobiliser les bénéficiaires, les entreprises, les organismes de formation, les institutions publiques, les partenaires et l’ensemble des parties prenantes.</w:t>
      </w:r>
    </w:p>
    <w:p w14:paraId="6DD7490B" w14:textId="77777777" w:rsidR="00462E6E" w:rsidRPr="00716AC1" w:rsidRDefault="00462E6E" w:rsidP="00462E6E">
      <w:pPr>
        <w:pStyle w:val="Corpsdetexte"/>
        <w:jc w:val="both"/>
      </w:pPr>
      <w:r w:rsidRPr="00716AC1">
        <w:t xml:space="preserve">Dans ce cadre, le FMFP recrute un(e) </w:t>
      </w:r>
      <w:r w:rsidRPr="00716AC1">
        <w:rPr>
          <w:b/>
          <w:bCs/>
        </w:rPr>
        <w:t>Responsable Communication</w:t>
      </w:r>
      <w:r w:rsidRPr="00716AC1">
        <w:t>, chargé(e) de concevoir et de mettre en œuvre la stratégie de communication et de visibilité des activités.</w:t>
      </w:r>
    </w:p>
    <w:p w14:paraId="771A13BE" w14:textId="77777777" w:rsidR="00462E6E" w:rsidRPr="00477214" w:rsidRDefault="00462E6E" w:rsidP="00462E6E">
      <w:pPr>
        <w:pStyle w:val="Titre3"/>
        <w:jc w:val="both"/>
        <w:rPr>
          <w:b/>
          <w:color w:val="auto"/>
          <w:sz w:val="24"/>
          <w:szCs w:val="24"/>
        </w:rPr>
      </w:pPr>
      <w:bookmarkStart w:id="4" w:name="objectif-général-du-poste"/>
      <w:bookmarkEnd w:id="3"/>
      <w:r w:rsidRPr="00477214">
        <w:rPr>
          <w:b/>
          <w:color w:val="auto"/>
          <w:sz w:val="24"/>
          <w:szCs w:val="24"/>
        </w:rPr>
        <w:t>2. OBJECTIF GÉNÉRAL DU POSTE</w:t>
      </w:r>
    </w:p>
    <w:p w14:paraId="3E745DD4" w14:textId="77777777" w:rsidR="00462E6E" w:rsidRPr="00716AC1" w:rsidRDefault="00462E6E" w:rsidP="00462E6E">
      <w:pPr>
        <w:pStyle w:val="FirstParagraph"/>
        <w:jc w:val="both"/>
      </w:pPr>
      <w:r w:rsidRPr="00716AC1">
        <w:t xml:space="preserve">Sous l’autorité du/de la </w:t>
      </w:r>
      <w:r w:rsidRPr="00716AC1">
        <w:rPr>
          <w:b/>
          <w:bCs/>
        </w:rPr>
        <w:t>Coordonnateur(trice) / Chef de Mission</w:t>
      </w:r>
      <w:r w:rsidRPr="00716AC1">
        <w:t>, le/la Responsable Communication assure la conception, la coordination et la mise en œuvre des actions de communication, d’information et de visibilité.</w:t>
      </w:r>
    </w:p>
    <w:p w14:paraId="114066F5" w14:textId="77777777" w:rsidR="00462E6E" w:rsidRPr="00716AC1" w:rsidRDefault="00462E6E" w:rsidP="00462E6E">
      <w:pPr>
        <w:pStyle w:val="Corpsdetexte"/>
        <w:jc w:val="both"/>
      </w:pPr>
      <w:r w:rsidRPr="00716AC1">
        <w:t xml:space="preserve">Il/elle veille à assurer une </w:t>
      </w:r>
      <w:r w:rsidRPr="00716AC1">
        <w:rPr>
          <w:b/>
          <w:bCs/>
        </w:rPr>
        <w:t>communication cohérente, accessible, transparente et adaptée aux différents publics</w:t>
      </w:r>
      <w:r w:rsidRPr="00716AC1">
        <w:t>, tout en valorisant les résultats et les impacts des interventions du FMFP.</w:t>
      </w:r>
    </w:p>
    <w:p w14:paraId="6EBA8FC8" w14:textId="77777777" w:rsidR="00462E6E" w:rsidRPr="00477214" w:rsidRDefault="00462E6E" w:rsidP="00462E6E">
      <w:pPr>
        <w:pStyle w:val="Titre3"/>
        <w:jc w:val="both"/>
        <w:rPr>
          <w:b/>
          <w:color w:val="auto"/>
          <w:sz w:val="24"/>
          <w:szCs w:val="24"/>
        </w:rPr>
      </w:pPr>
      <w:bookmarkStart w:id="5" w:name="responsabilités-principales"/>
      <w:bookmarkEnd w:id="4"/>
      <w:r w:rsidRPr="00477214">
        <w:rPr>
          <w:b/>
          <w:color w:val="auto"/>
          <w:sz w:val="24"/>
          <w:szCs w:val="24"/>
        </w:rPr>
        <w:t>3. RESPONSABILITÉS PRINCIPALES</w:t>
      </w:r>
    </w:p>
    <w:p w14:paraId="062AD024" w14:textId="77777777" w:rsidR="00462E6E" w:rsidRPr="00477214" w:rsidRDefault="00462E6E" w:rsidP="00462E6E">
      <w:pPr>
        <w:pStyle w:val="Titre4"/>
        <w:jc w:val="both"/>
        <w:rPr>
          <w:b/>
          <w:color w:val="auto"/>
        </w:rPr>
      </w:pPr>
      <w:bookmarkStart w:id="6" w:name="Xb538ad772e71ab55480218261bf380f49f7ed29"/>
      <w:r w:rsidRPr="00477214">
        <w:rPr>
          <w:b/>
          <w:color w:val="auto"/>
        </w:rPr>
        <w:t>A. Stratégie et planification de la communication</w:t>
      </w:r>
    </w:p>
    <w:p w14:paraId="337F9885" w14:textId="77777777" w:rsidR="00462E6E" w:rsidRPr="00716AC1" w:rsidRDefault="00462E6E" w:rsidP="00462E6E">
      <w:pPr>
        <w:pStyle w:val="Compact"/>
        <w:numPr>
          <w:ilvl w:val="0"/>
          <w:numId w:val="7"/>
        </w:numPr>
        <w:jc w:val="both"/>
      </w:pPr>
      <w:r w:rsidRPr="00716AC1">
        <w:t>Élaborer et mettre en œuvre le plan de communication;</w:t>
      </w:r>
    </w:p>
    <w:p w14:paraId="410AFCEF" w14:textId="77777777" w:rsidR="00462E6E" w:rsidRPr="00716AC1" w:rsidRDefault="00462E6E" w:rsidP="00462E6E">
      <w:pPr>
        <w:pStyle w:val="Compact"/>
        <w:numPr>
          <w:ilvl w:val="0"/>
          <w:numId w:val="7"/>
        </w:numPr>
        <w:jc w:val="both"/>
      </w:pPr>
      <w:r w:rsidRPr="00716AC1">
        <w:t>Identifier les différents publics cibles et adapter les messages et supports à leurs besoins;</w:t>
      </w:r>
    </w:p>
    <w:p w14:paraId="5D9635C3" w14:textId="77777777" w:rsidR="00462E6E" w:rsidRPr="00716AC1" w:rsidRDefault="00462E6E" w:rsidP="00462E6E">
      <w:pPr>
        <w:pStyle w:val="Compact"/>
        <w:numPr>
          <w:ilvl w:val="0"/>
          <w:numId w:val="7"/>
        </w:numPr>
        <w:jc w:val="both"/>
      </w:pPr>
      <w:r w:rsidRPr="00716AC1">
        <w:t>Définir les canaux de communication appropriés: médias, réseaux sociaux, supports numériques et physiques, événements, etc.;</w:t>
      </w:r>
    </w:p>
    <w:p w14:paraId="66996AFB" w14:textId="77777777" w:rsidR="00462E6E" w:rsidRPr="00716AC1" w:rsidRDefault="00462E6E" w:rsidP="00462E6E">
      <w:pPr>
        <w:pStyle w:val="Compact"/>
        <w:numPr>
          <w:ilvl w:val="0"/>
          <w:numId w:val="7"/>
        </w:numPr>
        <w:jc w:val="both"/>
      </w:pPr>
      <w:r w:rsidRPr="00716AC1">
        <w:t>Veiller à la cohérence de l’identité visuelle et des messages diffusés;</w:t>
      </w:r>
    </w:p>
    <w:p w14:paraId="26AA03AA" w14:textId="77777777" w:rsidR="00462E6E" w:rsidRPr="00716AC1" w:rsidRDefault="00462E6E" w:rsidP="00462E6E">
      <w:pPr>
        <w:pStyle w:val="Compact"/>
        <w:numPr>
          <w:ilvl w:val="0"/>
          <w:numId w:val="7"/>
        </w:numPr>
        <w:jc w:val="both"/>
      </w:pPr>
      <w:r w:rsidRPr="00716AC1">
        <w:t>Élaborer un calendrier des activités de communication et de visibilité.</w:t>
      </w:r>
    </w:p>
    <w:p w14:paraId="635B5A7C" w14:textId="77777777" w:rsidR="00462E6E" w:rsidRPr="00477214" w:rsidRDefault="00462E6E" w:rsidP="00462E6E">
      <w:pPr>
        <w:pStyle w:val="Titre4"/>
        <w:jc w:val="both"/>
        <w:rPr>
          <w:b/>
          <w:color w:val="auto"/>
        </w:rPr>
      </w:pPr>
      <w:bookmarkStart w:id="7" w:name="X59a686bfeb7a09deb376194d8e66699053a5e94"/>
      <w:bookmarkEnd w:id="6"/>
      <w:r w:rsidRPr="00477214">
        <w:rPr>
          <w:b/>
          <w:color w:val="auto"/>
        </w:rPr>
        <w:t>B. Information et mobilisation des bénéficiaires</w:t>
      </w:r>
    </w:p>
    <w:p w14:paraId="42AB3D0F" w14:textId="77777777" w:rsidR="00462E6E" w:rsidRPr="00716AC1" w:rsidRDefault="00462E6E" w:rsidP="00462E6E">
      <w:pPr>
        <w:pStyle w:val="Compact"/>
        <w:numPr>
          <w:ilvl w:val="0"/>
          <w:numId w:val="7"/>
        </w:numPr>
        <w:jc w:val="both"/>
      </w:pPr>
      <w:r w:rsidRPr="00716AC1">
        <w:t>Concevoir les supports d’information destinés aux bénéficiaires;</w:t>
      </w:r>
    </w:p>
    <w:p w14:paraId="3E524583" w14:textId="77777777" w:rsidR="00462E6E" w:rsidRPr="00716AC1" w:rsidRDefault="00462E6E" w:rsidP="00462E6E">
      <w:pPr>
        <w:pStyle w:val="Compact"/>
        <w:numPr>
          <w:ilvl w:val="0"/>
          <w:numId w:val="7"/>
        </w:numPr>
        <w:jc w:val="both"/>
      </w:pPr>
      <w:r w:rsidRPr="00716AC1">
        <w:lastRenderedPageBreak/>
        <w:t>Contribuer aux campagnes d’information et de sensibilisation sur les opportunités offertes;</w:t>
      </w:r>
    </w:p>
    <w:p w14:paraId="75417CFE" w14:textId="77777777" w:rsidR="00462E6E" w:rsidRPr="00716AC1" w:rsidRDefault="00462E6E" w:rsidP="00462E6E">
      <w:pPr>
        <w:pStyle w:val="Compact"/>
        <w:numPr>
          <w:ilvl w:val="0"/>
          <w:numId w:val="7"/>
        </w:numPr>
        <w:jc w:val="both"/>
      </w:pPr>
      <w:r w:rsidRPr="00716AC1">
        <w:t>Assurer une communication accessible aux différents publics, notamment dans les régions;</w:t>
      </w:r>
    </w:p>
    <w:p w14:paraId="6C650446" w14:textId="77777777" w:rsidR="00462E6E" w:rsidRPr="00716AC1" w:rsidRDefault="00462E6E" w:rsidP="00462E6E">
      <w:pPr>
        <w:pStyle w:val="Compact"/>
        <w:numPr>
          <w:ilvl w:val="0"/>
          <w:numId w:val="7"/>
        </w:numPr>
        <w:jc w:val="both"/>
      </w:pPr>
      <w:r w:rsidRPr="00716AC1">
        <w:t>Appuyer les équipes dans la préparation des campagnes de mobilisation des bénéficiaires;</w:t>
      </w:r>
    </w:p>
    <w:p w14:paraId="7A61CFC3" w14:textId="77777777" w:rsidR="00462E6E" w:rsidRPr="00716AC1" w:rsidRDefault="00462E6E" w:rsidP="00462E6E">
      <w:pPr>
        <w:pStyle w:val="Compact"/>
        <w:numPr>
          <w:ilvl w:val="0"/>
          <w:numId w:val="7"/>
        </w:numPr>
        <w:jc w:val="both"/>
      </w:pPr>
      <w:r w:rsidRPr="00716AC1">
        <w:t>Valoriser les parcours, réussites et témoignages des bénéficiaires.</w:t>
      </w:r>
    </w:p>
    <w:p w14:paraId="156C600E" w14:textId="77777777" w:rsidR="00462E6E" w:rsidRPr="00477214" w:rsidRDefault="00462E6E" w:rsidP="00462E6E">
      <w:pPr>
        <w:pStyle w:val="Titre4"/>
        <w:jc w:val="both"/>
        <w:rPr>
          <w:b/>
          <w:color w:val="auto"/>
        </w:rPr>
      </w:pPr>
      <w:bookmarkStart w:id="8" w:name="Xd179c26d0c9e0b8300f5db10ce4fba62529305a"/>
      <w:bookmarkEnd w:id="7"/>
      <w:r w:rsidRPr="00477214">
        <w:rPr>
          <w:b/>
          <w:color w:val="auto"/>
        </w:rPr>
        <w:t>C. Relations avec les médias et les parties prenantes</w:t>
      </w:r>
    </w:p>
    <w:p w14:paraId="79ADC86F" w14:textId="77777777" w:rsidR="00462E6E" w:rsidRPr="00716AC1" w:rsidRDefault="00462E6E" w:rsidP="00462E6E">
      <w:pPr>
        <w:pStyle w:val="Compact"/>
        <w:numPr>
          <w:ilvl w:val="0"/>
          <w:numId w:val="7"/>
        </w:numPr>
        <w:jc w:val="both"/>
      </w:pPr>
      <w:r w:rsidRPr="00716AC1">
        <w:t>Développer et entretenir les relations avec les médias ;</w:t>
      </w:r>
    </w:p>
    <w:p w14:paraId="1AEF31E1" w14:textId="77777777" w:rsidR="00462E6E" w:rsidRPr="00716AC1" w:rsidRDefault="00462E6E" w:rsidP="00462E6E">
      <w:pPr>
        <w:pStyle w:val="Compact"/>
        <w:numPr>
          <w:ilvl w:val="0"/>
          <w:numId w:val="7"/>
        </w:numPr>
        <w:jc w:val="both"/>
      </w:pPr>
      <w:r w:rsidRPr="00716AC1">
        <w:t>Préparer les communiqués, dossiers et contenus destinés à la presse;</w:t>
      </w:r>
    </w:p>
    <w:p w14:paraId="65593969" w14:textId="77777777" w:rsidR="00462E6E" w:rsidRPr="00716AC1" w:rsidRDefault="00462E6E" w:rsidP="00462E6E">
      <w:pPr>
        <w:pStyle w:val="Compact"/>
        <w:numPr>
          <w:ilvl w:val="0"/>
          <w:numId w:val="7"/>
        </w:numPr>
        <w:jc w:val="both"/>
      </w:pPr>
      <w:r w:rsidRPr="00716AC1">
        <w:t>Organiser et accompagner les conférences de presse, événements, cérémonies et activités publiques;</w:t>
      </w:r>
    </w:p>
    <w:p w14:paraId="2AFC6596" w14:textId="77777777" w:rsidR="00462E6E" w:rsidRPr="00716AC1" w:rsidRDefault="00462E6E" w:rsidP="00462E6E">
      <w:pPr>
        <w:pStyle w:val="Compact"/>
        <w:numPr>
          <w:ilvl w:val="0"/>
          <w:numId w:val="7"/>
        </w:numPr>
        <w:jc w:val="both"/>
      </w:pPr>
      <w:r w:rsidRPr="00716AC1">
        <w:t>Préparer les éléments de langage et supports nécessaires aux interventions publiques;</w:t>
      </w:r>
    </w:p>
    <w:p w14:paraId="2FD1E94F" w14:textId="77777777" w:rsidR="00462E6E" w:rsidRPr="00716AC1" w:rsidRDefault="00462E6E" w:rsidP="00462E6E">
      <w:pPr>
        <w:pStyle w:val="Compact"/>
        <w:numPr>
          <w:ilvl w:val="0"/>
          <w:numId w:val="7"/>
        </w:numPr>
        <w:jc w:val="both"/>
      </w:pPr>
      <w:r w:rsidRPr="00716AC1">
        <w:t>Assurer la coordination avec les partenaires institutionnels et autres parties prenantes sur les questions de communication.</w:t>
      </w:r>
    </w:p>
    <w:p w14:paraId="22F04FEC" w14:textId="77777777" w:rsidR="00462E6E" w:rsidRPr="00477214" w:rsidRDefault="00462E6E" w:rsidP="00462E6E">
      <w:pPr>
        <w:pStyle w:val="Titre4"/>
        <w:jc w:val="both"/>
        <w:rPr>
          <w:b/>
          <w:color w:val="auto"/>
        </w:rPr>
      </w:pPr>
      <w:bookmarkStart w:id="9" w:name="Xf88f8cccc96ff7e96197371f90dab48d76d8700"/>
      <w:bookmarkEnd w:id="8"/>
      <w:r w:rsidRPr="00477214">
        <w:rPr>
          <w:b/>
          <w:color w:val="auto"/>
        </w:rPr>
        <w:t>D. Communication digitale et production de contenus</w:t>
      </w:r>
    </w:p>
    <w:p w14:paraId="7836CA80" w14:textId="77777777" w:rsidR="00462E6E" w:rsidRPr="00716AC1" w:rsidRDefault="00462E6E" w:rsidP="00462E6E">
      <w:pPr>
        <w:pStyle w:val="Compact"/>
        <w:numPr>
          <w:ilvl w:val="0"/>
          <w:numId w:val="7"/>
        </w:numPr>
        <w:jc w:val="both"/>
      </w:pPr>
      <w:r w:rsidRPr="00716AC1">
        <w:t>Développer et actualiser les contenus des plateformes numériques et réseaux sociaux du FMFP;</w:t>
      </w:r>
    </w:p>
    <w:p w14:paraId="6903926C" w14:textId="77777777" w:rsidR="00462E6E" w:rsidRPr="00716AC1" w:rsidRDefault="00462E6E" w:rsidP="00462E6E">
      <w:pPr>
        <w:pStyle w:val="Compact"/>
        <w:numPr>
          <w:ilvl w:val="0"/>
          <w:numId w:val="7"/>
        </w:numPr>
        <w:jc w:val="both"/>
      </w:pPr>
      <w:r w:rsidRPr="00716AC1">
        <w:t>Concevoir ou superviser la production de supports graphiques, audiovisuels et numériques;</w:t>
      </w:r>
    </w:p>
    <w:p w14:paraId="4915383D" w14:textId="77777777" w:rsidR="00462E6E" w:rsidRPr="00716AC1" w:rsidRDefault="00462E6E" w:rsidP="00462E6E">
      <w:pPr>
        <w:pStyle w:val="Compact"/>
        <w:numPr>
          <w:ilvl w:val="0"/>
          <w:numId w:val="7"/>
        </w:numPr>
        <w:jc w:val="both"/>
      </w:pPr>
      <w:r w:rsidRPr="00716AC1">
        <w:t>Produire des contenus adaptés aux différents canaux de diffusion;</w:t>
      </w:r>
    </w:p>
    <w:p w14:paraId="4E1B516E" w14:textId="77777777" w:rsidR="00462E6E" w:rsidRPr="00716AC1" w:rsidRDefault="00462E6E" w:rsidP="00462E6E">
      <w:pPr>
        <w:pStyle w:val="Compact"/>
        <w:numPr>
          <w:ilvl w:val="0"/>
          <w:numId w:val="7"/>
        </w:numPr>
        <w:jc w:val="both"/>
      </w:pPr>
      <w:r w:rsidRPr="00716AC1">
        <w:t>Assurer la couverture médiatique et numérique des principales activités;</w:t>
      </w:r>
    </w:p>
    <w:p w14:paraId="090FB790" w14:textId="77777777" w:rsidR="00462E6E" w:rsidRPr="00716AC1" w:rsidRDefault="00462E6E" w:rsidP="00462E6E">
      <w:pPr>
        <w:pStyle w:val="Compact"/>
        <w:numPr>
          <w:ilvl w:val="0"/>
          <w:numId w:val="7"/>
        </w:numPr>
        <w:jc w:val="both"/>
      </w:pPr>
      <w:r w:rsidRPr="00716AC1">
        <w:t>Mettre en place une veille sur l’image et la réputation du dispositif et du FMFP.</w:t>
      </w:r>
    </w:p>
    <w:p w14:paraId="3B01D78B" w14:textId="77777777" w:rsidR="00462E6E" w:rsidRPr="00477214" w:rsidRDefault="00462E6E" w:rsidP="00462E6E">
      <w:pPr>
        <w:pStyle w:val="Titre4"/>
        <w:jc w:val="both"/>
        <w:rPr>
          <w:b/>
          <w:color w:val="auto"/>
        </w:rPr>
      </w:pPr>
      <w:bookmarkStart w:id="10" w:name="Xe09788505f25bb34548c077a848d20da6f48cc5"/>
      <w:bookmarkEnd w:id="9"/>
      <w:r w:rsidRPr="00477214">
        <w:rPr>
          <w:b/>
          <w:color w:val="auto"/>
        </w:rPr>
        <w:t>E. Documentation, visibilité et capitalisation</w:t>
      </w:r>
    </w:p>
    <w:p w14:paraId="50B6CD3B" w14:textId="77777777" w:rsidR="00462E6E" w:rsidRPr="00716AC1" w:rsidRDefault="00462E6E" w:rsidP="00462E6E">
      <w:pPr>
        <w:pStyle w:val="Compact"/>
        <w:numPr>
          <w:ilvl w:val="0"/>
          <w:numId w:val="7"/>
        </w:numPr>
        <w:jc w:val="both"/>
      </w:pPr>
      <w:r w:rsidRPr="00716AC1">
        <w:t>Documenter les activités, résultats et réalisations;</w:t>
      </w:r>
    </w:p>
    <w:p w14:paraId="0FEC3331" w14:textId="77777777" w:rsidR="00462E6E" w:rsidRPr="00716AC1" w:rsidRDefault="00462E6E" w:rsidP="00462E6E">
      <w:pPr>
        <w:pStyle w:val="Compact"/>
        <w:numPr>
          <w:ilvl w:val="0"/>
          <w:numId w:val="7"/>
        </w:numPr>
        <w:jc w:val="both"/>
      </w:pPr>
      <w:r w:rsidRPr="00716AC1">
        <w:t>Constituer une banque de photos, vidéos, témoignages et autres supports;</w:t>
      </w:r>
    </w:p>
    <w:p w14:paraId="7374A1B5" w14:textId="77777777" w:rsidR="00462E6E" w:rsidRPr="00716AC1" w:rsidRDefault="00462E6E" w:rsidP="00462E6E">
      <w:pPr>
        <w:pStyle w:val="Compact"/>
        <w:numPr>
          <w:ilvl w:val="0"/>
          <w:numId w:val="7"/>
        </w:numPr>
        <w:jc w:val="both"/>
      </w:pPr>
      <w:r w:rsidRPr="00716AC1">
        <w:t>Produire des success stories et supports de valorisation des résultats;</w:t>
      </w:r>
    </w:p>
    <w:p w14:paraId="5C6CA4D3" w14:textId="77777777" w:rsidR="00462E6E" w:rsidRPr="00716AC1" w:rsidRDefault="00462E6E" w:rsidP="00462E6E">
      <w:pPr>
        <w:pStyle w:val="Compact"/>
        <w:numPr>
          <w:ilvl w:val="0"/>
          <w:numId w:val="7"/>
        </w:numPr>
        <w:jc w:val="both"/>
      </w:pPr>
      <w:r w:rsidRPr="00716AC1">
        <w:t>Contribuer à la préparation de rapports, brochures, newsletters et publications;</w:t>
      </w:r>
    </w:p>
    <w:p w14:paraId="4EFC0719" w14:textId="77777777" w:rsidR="00462E6E" w:rsidRPr="00716AC1" w:rsidRDefault="00462E6E" w:rsidP="00462E6E">
      <w:pPr>
        <w:pStyle w:val="Compact"/>
        <w:numPr>
          <w:ilvl w:val="0"/>
          <w:numId w:val="7"/>
        </w:numPr>
        <w:jc w:val="both"/>
      </w:pPr>
      <w:r w:rsidRPr="00716AC1">
        <w:t>Veiller au respect des règles de visibilité et d’utilisation des supports de communication applicables.</w:t>
      </w:r>
    </w:p>
    <w:p w14:paraId="35A918C2" w14:textId="77777777" w:rsidR="00462E6E" w:rsidRPr="00477214" w:rsidRDefault="00462E6E" w:rsidP="00462E6E">
      <w:pPr>
        <w:pStyle w:val="Titre4"/>
        <w:jc w:val="both"/>
        <w:rPr>
          <w:b/>
          <w:color w:val="auto"/>
        </w:rPr>
      </w:pPr>
      <w:bookmarkStart w:id="11" w:name="f.-suivi-et-reporting"/>
      <w:bookmarkEnd w:id="10"/>
      <w:r w:rsidRPr="00477214">
        <w:rPr>
          <w:b/>
          <w:color w:val="auto"/>
        </w:rPr>
        <w:t>F. Suivi et reporting</w:t>
      </w:r>
    </w:p>
    <w:p w14:paraId="332799AD" w14:textId="77777777" w:rsidR="00462E6E" w:rsidRPr="00716AC1" w:rsidRDefault="00462E6E" w:rsidP="00462E6E">
      <w:pPr>
        <w:pStyle w:val="Compact"/>
        <w:numPr>
          <w:ilvl w:val="0"/>
          <w:numId w:val="7"/>
        </w:numPr>
        <w:jc w:val="both"/>
      </w:pPr>
      <w:r w:rsidRPr="00716AC1">
        <w:t>Mettre en place des indicateurs de suivi des actions de communication;</w:t>
      </w:r>
    </w:p>
    <w:p w14:paraId="113F5B77" w14:textId="77777777" w:rsidR="00462E6E" w:rsidRPr="00716AC1" w:rsidRDefault="00462E6E" w:rsidP="00462E6E">
      <w:pPr>
        <w:pStyle w:val="Compact"/>
        <w:numPr>
          <w:ilvl w:val="0"/>
          <w:numId w:val="7"/>
        </w:numPr>
        <w:jc w:val="both"/>
      </w:pPr>
      <w:r w:rsidRPr="00716AC1">
        <w:t>Mesurer la portée et l’efficacité des campagnes et actions réalisées;</w:t>
      </w:r>
    </w:p>
    <w:p w14:paraId="46A4A0FF" w14:textId="77777777" w:rsidR="00462E6E" w:rsidRPr="00716AC1" w:rsidRDefault="00462E6E" w:rsidP="00462E6E">
      <w:pPr>
        <w:pStyle w:val="Compact"/>
        <w:numPr>
          <w:ilvl w:val="0"/>
          <w:numId w:val="7"/>
        </w:numPr>
        <w:jc w:val="both"/>
      </w:pPr>
      <w:r w:rsidRPr="00716AC1">
        <w:t>Élaborer les rapports périodiques de communication;</w:t>
      </w:r>
    </w:p>
    <w:p w14:paraId="34C13C64" w14:textId="77777777" w:rsidR="00462E6E" w:rsidRPr="00716AC1" w:rsidRDefault="00462E6E" w:rsidP="00462E6E">
      <w:pPr>
        <w:pStyle w:val="Compact"/>
        <w:numPr>
          <w:ilvl w:val="0"/>
          <w:numId w:val="7"/>
        </w:numPr>
        <w:jc w:val="both"/>
      </w:pPr>
      <w:r w:rsidRPr="00716AC1">
        <w:t>Assurer la capitalisation des expériences et bonnes pratiques;</w:t>
      </w:r>
    </w:p>
    <w:p w14:paraId="7436956D" w14:textId="77777777" w:rsidR="00462E6E" w:rsidRPr="00716AC1" w:rsidRDefault="00462E6E" w:rsidP="00462E6E">
      <w:pPr>
        <w:pStyle w:val="Compact"/>
        <w:numPr>
          <w:ilvl w:val="0"/>
          <w:numId w:val="7"/>
        </w:numPr>
        <w:jc w:val="both"/>
      </w:pPr>
      <w:r w:rsidRPr="00716AC1">
        <w:t>Proposer les mesures d’amélioration nécessaires.</w:t>
      </w:r>
    </w:p>
    <w:p w14:paraId="6D0F7347" w14:textId="77777777" w:rsidR="00462E6E" w:rsidRPr="00477214" w:rsidRDefault="00462E6E" w:rsidP="00462E6E">
      <w:pPr>
        <w:pStyle w:val="Titre3"/>
        <w:jc w:val="both"/>
        <w:rPr>
          <w:b/>
          <w:color w:val="auto"/>
          <w:sz w:val="24"/>
          <w:szCs w:val="24"/>
        </w:rPr>
      </w:pPr>
      <w:bookmarkStart w:id="12" w:name="profil-recherché"/>
      <w:bookmarkEnd w:id="5"/>
      <w:bookmarkEnd w:id="11"/>
      <w:r w:rsidRPr="00477214">
        <w:rPr>
          <w:b/>
          <w:color w:val="auto"/>
          <w:sz w:val="24"/>
          <w:szCs w:val="24"/>
        </w:rPr>
        <w:lastRenderedPageBreak/>
        <w:t>4. PROFIL RECHERCHÉ</w:t>
      </w:r>
    </w:p>
    <w:p w14:paraId="04C64E3A" w14:textId="77777777" w:rsidR="00462E6E" w:rsidRPr="00477214" w:rsidRDefault="00462E6E" w:rsidP="00462E6E">
      <w:pPr>
        <w:pStyle w:val="Titre4"/>
        <w:jc w:val="both"/>
        <w:rPr>
          <w:b/>
          <w:color w:val="auto"/>
        </w:rPr>
      </w:pPr>
      <w:bookmarkStart w:id="13" w:name="formation"/>
      <w:r w:rsidRPr="00477214">
        <w:rPr>
          <w:b/>
          <w:color w:val="auto"/>
        </w:rPr>
        <w:t>Formation</w:t>
      </w:r>
    </w:p>
    <w:p w14:paraId="46B3BC0B" w14:textId="77777777" w:rsidR="00462E6E" w:rsidRPr="00716AC1" w:rsidRDefault="00462E6E" w:rsidP="00462E6E">
      <w:pPr>
        <w:pStyle w:val="Compact"/>
        <w:numPr>
          <w:ilvl w:val="0"/>
          <w:numId w:val="7"/>
        </w:numPr>
        <w:jc w:val="both"/>
      </w:pPr>
      <w:r w:rsidRPr="00716AC1">
        <w:t xml:space="preserve">Diplôme de niveau </w:t>
      </w:r>
      <w:r w:rsidRPr="00716AC1">
        <w:rPr>
          <w:b/>
          <w:bCs/>
        </w:rPr>
        <w:t>Bac+4/5 minimum</w:t>
      </w:r>
      <w:r w:rsidRPr="00716AC1">
        <w:t xml:space="preserve"> en communication, journalisme, marketing, relations publiques, sciences sociales, information-communication ou domaine équivalent.</w:t>
      </w:r>
    </w:p>
    <w:p w14:paraId="7841DBF1" w14:textId="77777777" w:rsidR="00462E6E" w:rsidRPr="00477214" w:rsidRDefault="00462E6E" w:rsidP="00462E6E">
      <w:pPr>
        <w:pStyle w:val="Titre4"/>
        <w:jc w:val="both"/>
        <w:rPr>
          <w:b/>
          <w:color w:val="auto"/>
        </w:rPr>
      </w:pPr>
      <w:bookmarkStart w:id="14" w:name="expérience-professionnelle"/>
      <w:bookmarkEnd w:id="13"/>
      <w:r w:rsidRPr="00477214">
        <w:rPr>
          <w:b/>
          <w:color w:val="auto"/>
        </w:rPr>
        <w:t>Expérience professionnelle</w:t>
      </w:r>
    </w:p>
    <w:p w14:paraId="119FA69D" w14:textId="77777777" w:rsidR="00462E6E" w:rsidRPr="00716AC1" w:rsidRDefault="00462E6E" w:rsidP="00462E6E">
      <w:pPr>
        <w:pStyle w:val="Compact"/>
        <w:numPr>
          <w:ilvl w:val="0"/>
          <w:numId w:val="7"/>
        </w:numPr>
        <w:jc w:val="both"/>
      </w:pPr>
      <w:r w:rsidRPr="00716AC1">
        <w:t xml:space="preserve">Minimum </w:t>
      </w:r>
      <w:r w:rsidRPr="00716AC1">
        <w:rPr>
          <w:b/>
          <w:bCs/>
        </w:rPr>
        <w:t>5 années d’expérience professionnelle</w:t>
      </w:r>
      <w:r w:rsidRPr="00716AC1">
        <w:t xml:space="preserve"> dans le domaine de la communication;</w:t>
      </w:r>
    </w:p>
    <w:p w14:paraId="34C78477" w14:textId="77777777" w:rsidR="00462E6E" w:rsidRPr="00716AC1" w:rsidRDefault="00462E6E" w:rsidP="00462E6E">
      <w:pPr>
        <w:pStyle w:val="Compact"/>
        <w:numPr>
          <w:ilvl w:val="0"/>
          <w:numId w:val="7"/>
        </w:numPr>
        <w:jc w:val="both"/>
      </w:pPr>
      <w:r w:rsidRPr="00716AC1">
        <w:t>Expérience confirmée dans l’élaboration et la mise en œuvre de stratégies ou plans de communication;</w:t>
      </w:r>
    </w:p>
    <w:p w14:paraId="6531A23E" w14:textId="77777777" w:rsidR="00462E6E" w:rsidRPr="00716AC1" w:rsidRDefault="00462E6E" w:rsidP="00462E6E">
      <w:pPr>
        <w:pStyle w:val="Compact"/>
        <w:numPr>
          <w:ilvl w:val="0"/>
          <w:numId w:val="7"/>
        </w:numPr>
        <w:jc w:val="both"/>
      </w:pPr>
      <w:r w:rsidRPr="00716AC1">
        <w:t>Expérience en communication institutionnelle, relations médias et communication digitale;</w:t>
      </w:r>
    </w:p>
    <w:p w14:paraId="3C2A1CA2" w14:textId="77777777" w:rsidR="00462E6E" w:rsidRPr="00716AC1" w:rsidRDefault="00462E6E" w:rsidP="00462E6E">
      <w:pPr>
        <w:pStyle w:val="Compact"/>
        <w:numPr>
          <w:ilvl w:val="0"/>
          <w:numId w:val="7"/>
        </w:numPr>
        <w:jc w:val="both"/>
      </w:pPr>
      <w:r w:rsidRPr="00716AC1">
        <w:t>Expérience dans la conception de supports de communication et l’organisation d’événements;</w:t>
      </w:r>
    </w:p>
    <w:p w14:paraId="36995336" w14:textId="77777777" w:rsidR="00462E6E" w:rsidRPr="00716AC1" w:rsidRDefault="00462E6E" w:rsidP="00462E6E">
      <w:pPr>
        <w:pStyle w:val="Compact"/>
        <w:numPr>
          <w:ilvl w:val="0"/>
          <w:numId w:val="7"/>
        </w:numPr>
        <w:jc w:val="both"/>
      </w:pPr>
      <w:r w:rsidRPr="00716AC1">
        <w:t>Expérience dans des projets ou programmes de développement constitue un atout ;</w:t>
      </w:r>
    </w:p>
    <w:p w14:paraId="331A08B9" w14:textId="77777777" w:rsidR="00462E6E" w:rsidRPr="00716AC1" w:rsidRDefault="00462E6E" w:rsidP="00462E6E">
      <w:pPr>
        <w:pStyle w:val="Compact"/>
        <w:numPr>
          <w:ilvl w:val="0"/>
          <w:numId w:val="7"/>
        </w:numPr>
        <w:jc w:val="both"/>
      </w:pPr>
      <w:r w:rsidRPr="00716AC1">
        <w:t xml:space="preserve">Une expérience avec des </w:t>
      </w:r>
      <w:r w:rsidRPr="00716AC1">
        <w:rPr>
          <w:b/>
          <w:bCs/>
        </w:rPr>
        <w:t>Partenaires Techniques et Financiers (PTF)</w:t>
      </w:r>
      <w:r w:rsidRPr="00716AC1">
        <w:t xml:space="preserve"> constitue un atout.</w:t>
      </w:r>
    </w:p>
    <w:p w14:paraId="08CD6D56" w14:textId="77777777" w:rsidR="00462E6E" w:rsidRPr="00477214" w:rsidRDefault="00462E6E" w:rsidP="00462E6E">
      <w:pPr>
        <w:pStyle w:val="Titre3"/>
        <w:jc w:val="both"/>
        <w:rPr>
          <w:b/>
          <w:color w:val="auto"/>
          <w:sz w:val="24"/>
          <w:szCs w:val="24"/>
        </w:rPr>
      </w:pPr>
      <w:bookmarkStart w:id="15" w:name="compétences-et-qualités"/>
      <w:bookmarkEnd w:id="12"/>
      <w:bookmarkEnd w:id="14"/>
      <w:r w:rsidRPr="00477214">
        <w:rPr>
          <w:b/>
          <w:color w:val="auto"/>
          <w:sz w:val="24"/>
          <w:szCs w:val="24"/>
        </w:rPr>
        <w:t>5. COMPÉTENCES ET QUALITÉS</w:t>
      </w:r>
    </w:p>
    <w:p w14:paraId="4BE844B3" w14:textId="77777777" w:rsidR="00462E6E" w:rsidRPr="00716AC1" w:rsidRDefault="00462E6E" w:rsidP="00462E6E">
      <w:pPr>
        <w:pStyle w:val="FirstParagraph"/>
        <w:jc w:val="both"/>
      </w:pPr>
      <w:r w:rsidRPr="00716AC1">
        <w:t>Le/la candidat(e) devra notamment démontrer:</w:t>
      </w:r>
    </w:p>
    <w:p w14:paraId="28A0534E" w14:textId="77777777" w:rsidR="00462E6E" w:rsidRPr="00716AC1" w:rsidRDefault="00462E6E" w:rsidP="00462E6E">
      <w:pPr>
        <w:pStyle w:val="Compact"/>
        <w:numPr>
          <w:ilvl w:val="0"/>
          <w:numId w:val="7"/>
        </w:numPr>
        <w:jc w:val="both"/>
      </w:pPr>
      <w:r w:rsidRPr="00716AC1">
        <w:t>une excellente maîtrise des techniques de communication institutionnelle;</w:t>
      </w:r>
    </w:p>
    <w:p w14:paraId="29A8ADBB" w14:textId="77777777" w:rsidR="00462E6E" w:rsidRPr="00716AC1" w:rsidRDefault="00462E6E" w:rsidP="00462E6E">
      <w:pPr>
        <w:pStyle w:val="Compact"/>
        <w:numPr>
          <w:ilvl w:val="0"/>
          <w:numId w:val="7"/>
        </w:numPr>
        <w:jc w:val="both"/>
      </w:pPr>
      <w:r w:rsidRPr="00716AC1">
        <w:t>de solides capacités rédactionnelles;</w:t>
      </w:r>
    </w:p>
    <w:p w14:paraId="471DA2F8" w14:textId="77777777" w:rsidR="00462E6E" w:rsidRPr="00716AC1" w:rsidRDefault="00462E6E" w:rsidP="00462E6E">
      <w:pPr>
        <w:pStyle w:val="Compact"/>
        <w:numPr>
          <w:ilvl w:val="0"/>
          <w:numId w:val="7"/>
        </w:numPr>
        <w:jc w:val="both"/>
      </w:pPr>
      <w:r w:rsidRPr="00716AC1">
        <w:t>une bonne maîtrise des réseaux sociaux et outils de communication digitale;</w:t>
      </w:r>
    </w:p>
    <w:p w14:paraId="5701DB3C" w14:textId="77777777" w:rsidR="00462E6E" w:rsidRPr="00716AC1" w:rsidRDefault="00462E6E" w:rsidP="00462E6E">
      <w:pPr>
        <w:pStyle w:val="Compact"/>
        <w:numPr>
          <w:ilvl w:val="0"/>
          <w:numId w:val="7"/>
        </w:numPr>
        <w:jc w:val="both"/>
      </w:pPr>
      <w:r w:rsidRPr="00716AC1">
        <w:t>des compétences en conception et production de supports de communication;</w:t>
      </w:r>
    </w:p>
    <w:p w14:paraId="7D447026" w14:textId="77777777" w:rsidR="00462E6E" w:rsidRPr="00716AC1" w:rsidRDefault="00462E6E" w:rsidP="00462E6E">
      <w:pPr>
        <w:pStyle w:val="Compact"/>
        <w:numPr>
          <w:ilvl w:val="0"/>
          <w:numId w:val="7"/>
        </w:numPr>
        <w:jc w:val="both"/>
      </w:pPr>
      <w:r w:rsidRPr="00716AC1">
        <w:t>de bonnes capacités en relations publiques et relations médias;</w:t>
      </w:r>
    </w:p>
    <w:p w14:paraId="458F5C76" w14:textId="77777777" w:rsidR="00462E6E" w:rsidRPr="00716AC1" w:rsidRDefault="00462E6E" w:rsidP="00462E6E">
      <w:pPr>
        <w:pStyle w:val="Compact"/>
        <w:numPr>
          <w:ilvl w:val="0"/>
          <w:numId w:val="7"/>
        </w:numPr>
        <w:jc w:val="both"/>
      </w:pPr>
      <w:r w:rsidRPr="00716AC1">
        <w:t>une excellente capacité d’organisation et de coordination;</w:t>
      </w:r>
    </w:p>
    <w:p w14:paraId="27DB020C" w14:textId="77777777" w:rsidR="00462E6E" w:rsidRPr="00716AC1" w:rsidRDefault="00462E6E" w:rsidP="00462E6E">
      <w:pPr>
        <w:pStyle w:val="Compact"/>
        <w:numPr>
          <w:ilvl w:val="0"/>
          <w:numId w:val="7"/>
        </w:numPr>
        <w:jc w:val="both"/>
      </w:pPr>
      <w:r w:rsidRPr="00716AC1">
        <w:t>créativité, dynamisme et sens de l’initiative ;</w:t>
      </w:r>
    </w:p>
    <w:p w14:paraId="17EA3E69" w14:textId="77777777" w:rsidR="00462E6E" w:rsidRPr="00716AC1" w:rsidRDefault="00462E6E" w:rsidP="00462E6E">
      <w:pPr>
        <w:pStyle w:val="Compact"/>
        <w:numPr>
          <w:ilvl w:val="0"/>
          <w:numId w:val="7"/>
        </w:numPr>
        <w:jc w:val="both"/>
      </w:pPr>
      <w:r w:rsidRPr="00716AC1">
        <w:t>capacité à travailler dans des délais courts et sous pression;</w:t>
      </w:r>
    </w:p>
    <w:p w14:paraId="1068F087" w14:textId="77777777" w:rsidR="00462E6E" w:rsidRPr="00716AC1" w:rsidRDefault="00462E6E" w:rsidP="00462E6E">
      <w:pPr>
        <w:pStyle w:val="Compact"/>
        <w:numPr>
          <w:ilvl w:val="0"/>
          <w:numId w:val="7"/>
        </w:numPr>
        <w:jc w:val="both"/>
      </w:pPr>
      <w:r w:rsidRPr="00716AC1">
        <w:t>rigueur, discrétion et sens de la confidentialité;</w:t>
      </w:r>
    </w:p>
    <w:p w14:paraId="24E02F3B" w14:textId="77777777" w:rsidR="00462E6E" w:rsidRPr="00716AC1" w:rsidRDefault="00462E6E" w:rsidP="00462E6E">
      <w:pPr>
        <w:pStyle w:val="Compact"/>
        <w:numPr>
          <w:ilvl w:val="0"/>
          <w:numId w:val="7"/>
        </w:numPr>
        <w:jc w:val="both"/>
      </w:pPr>
      <w:r w:rsidRPr="00716AC1">
        <w:t>maîtrise des outils bureautiques et des logiciels de communication appropriés;</w:t>
      </w:r>
    </w:p>
    <w:p w14:paraId="4780A926" w14:textId="77777777" w:rsidR="00462E6E" w:rsidRPr="00716AC1" w:rsidRDefault="00462E6E" w:rsidP="00462E6E">
      <w:pPr>
        <w:pStyle w:val="Compact"/>
        <w:numPr>
          <w:ilvl w:val="0"/>
          <w:numId w:val="7"/>
        </w:numPr>
        <w:jc w:val="both"/>
      </w:pPr>
      <w:r w:rsidRPr="00716AC1">
        <w:t>parfaite maîtrise du français;</w:t>
      </w:r>
    </w:p>
    <w:p w14:paraId="2DE5F1EB" w14:textId="77777777" w:rsidR="00462E6E" w:rsidRPr="00716AC1" w:rsidRDefault="00462E6E" w:rsidP="00462E6E">
      <w:pPr>
        <w:pStyle w:val="Compact"/>
        <w:numPr>
          <w:ilvl w:val="0"/>
          <w:numId w:val="7"/>
        </w:numPr>
        <w:jc w:val="both"/>
      </w:pPr>
      <w:r w:rsidRPr="00716AC1">
        <w:t>la maîtrise de l’anglais constitue un atout;</w:t>
      </w:r>
    </w:p>
    <w:p w14:paraId="697E996A" w14:textId="77777777" w:rsidR="00462E6E" w:rsidRPr="00716AC1" w:rsidRDefault="00462E6E" w:rsidP="00462E6E">
      <w:pPr>
        <w:pStyle w:val="Compact"/>
        <w:numPr>
          <w:ilvl w:val="0"/>
          <w:numId w:val="7"/>
        </w:numPr>
        <w:jc w:val="both"/>
      </w:pPr>
      <w:r w:rsidRPr="00716AC1">
        <w:t>disponibilité pour des déplacements dans les régions.</w:t>
      </w:r>
    </w:p>
    <w:p w14:paraId="38D05791" w14:textId="77777777" w:rsidR="00462E6E" w:rsidRPr="00716AC1" w:rsidRDefault="00462E6E" w:rsidP="00462E6E">
      <w:pPr>
        <w:pStyle w:val="Compact"/>
        <w:jc w:val="both"/>
      </w:pPr>
    </w:p>
    <w:p w14:paraId="2BBC2A45" w14:textId="77777777" w:rsidR="00462E6E" w:rsidRPr="00716AC1" w:rsidRDefault="00462E6E" w:rsidP="00462E6E">
      <w:pPr>
        <w:pStyle w:val="Compact"/>
        <w:jc w:val="both"/>
      </w:pPr>
    </w:p>
    <w:p w14:paraId="6CAE75AD" w14:textId="77777777" w:rsidR="00462E6E" w:rsidRPr="00477214" w:rsidRDefault="00462E6E" w:rsidP="00462E6E">
      <w:pPr>
        <w:pStyle w:val="Titre3"/>
        <w:jc w:val="both"/>
        <w:rPr>
          <w:b/>
          <w:color w:val="auto"/>
          <w:sz w:val="24"/>
          <w:szCs w:val="24"/>
        </w:rPr>
      </w:pPr>
      <w:bookmarkStart w:id="16" w:name="conditions-de-la-mission"/>
      <w:bookmarkEnd w:id="15"/>
      <w:r w:rsidRPr="00477214">
        <w:rPr>
          <w:b/>
          <w:color w:val="auto"/>
          <w:sz w:val="24"/>
          <w:szCs w:val="24"/>
        </w:rPr>
        <w:t>6. CONDITIONS DE LA MISSION</w:t>
      </w:r>
    </w:p>
    <w:tbl>
      <w:tblPr>
        <w:tblStyle w:val="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4672"/>
        <w:gridCol w:w="4672"/>
      </w:tblGrid>
      <w:tr w:rsidR="00462E6E" w:rsidRPr="00716AC1" w14:paraId="4E9D3194" w14:textId="77777777" w:rsidTr="004A618C">
        <w:trPr>
          <w:cnfStyle w:val="100000000000" w:firstRow="1" w:lastRow="0" w:firstColumn="0" w:lastColumn="0" w:oddVBand="0" w:evenVBand="0" w:oddHBand="0" w:evenHBand="0" w:firstRowFirstColumn="0" w:firstRowLastColumn="0" w:lastRowFirstColumn="0" w:lastRowLastColumn="0"/>
          <w:tblHeader/>
        </w:trPr>
        <w:tc>
          <w:tcPr>
            <w:tcW w:w="3960" w:type="dxa"/>
            <w:tcBorders>
              <w:bottom w:val="none" w:sz="0" w:space="0" w:color="auto"/>
            </w:tcBorders>
          </w:tcPr>
          <w:p w14:paraId="7BE55B2A" w14:textId="77777777" w:rsidR="00462E6E" w:rsidRPr="00716AC1" w:rsidRDefault="00462E6E" w:rsidP="00462E6E">
            <w:pPr>
              <w:pStyle w:val="Compact"/>
              <w:jc w:val="both"/>
            </w:pPr>
            <w:r w:rsidRPr="00716AC1">
              <w:t>Rubrique</w:t>
            </w:r>
          </w:p>
        </w:tc>
        <w:tc>
          <w:tcPr>
            <w:tcW w:w="3960" w:type="dxa"/>
            <w:tcBorders>
              <w:bottom w:val="none" w:sz="0" w:space="0" w:color="auto"/>
            </w:tcBorders>
          </w:tcPr>
          <w:p w14:paraId="28E75B10" w14:textId="77777777" w:rsidR="00462E6E" w:rsidRPr="00716AC1" w:rsidRDefault="00462E6E" w:rsidP="00462E6E">
            <w:pPr>
              <w:pStyle w:val="Compact"/>
              <w:jc w:val="both"/>
            </w:pPr>
            <w:r w:rsidRPr="00716AC1">
              <w:t>Conditions</w:t>
            </w:r>
          </w:p>
        </w:tc>
      </w:tr>
      <w:tr w:rsidR="00462E6E" w:rsidRPr="00716AC1" w14:paraId="6CADAE43" w14:textId="77777777" w:rsidTr="004A618C">
        <w:tc>
          <w:tcPr>
            <w:tcW w:w="3960" w:type="dxa"/>
          </w:tcPr>
          <w:p w14:paraId="7F83E084" w14:textId="77777777" w:rsidR="00462E6E" w:rsidRPr="00716AC1" w:rsidRDefault="00462E6E" w:rsidP="00462E6E">
            <w:pPr>
              <w:pStyle w:val="Compact"/>
              <w:jc w:val="both"/>
            </w:pPr>
            <w:r w:rsidRPr="00716AC1">
              <w:rPr>
                <w:b/>
                <w:bCs/>
              </w:rPr>
              <w:t>Employeur</w:t>
            </w:r>
          </w:p>
        </w:tc>
        <w:tc>
          <w:tcPr>
            <w:tcW w:w="3960" w:type="dxa"/>
          </w:tcPr>
          <w:p w14:paraId="01491B6C" w14:textId="77777777" w:rsidR="00462E6E" w:rsidRPr="00716AC1" w:rsidRDefault="00462E6E" w:rsidP="00462E6E">
            <w:pPr>
              <w:pStyle w:val="Compact"/>
              <w:jc w:val="both"/>
            </w:pPr>
            <w:r w:rsidRPr="00716AC1">
              <w:t>Fonds Malgache de Formation Professionnelle (FMFP)</w:t>
            </w:r>
          </w:p>
        </w:tc>
      </w:tr>
      <w:tr w:rsidR="00462E6E" w:rsidRPr="00716AC1" w14:paraId="136E26EA" w14:textId="77777777" w:rsidTr="004A618C">
        <w:tc>
          <w:tcPr>
            <w:tcW w:w="3960" w:type="dxa"/>
          </w:tcPr>
          <w:p w14:paraId="5E032ABD" w14:textId="77777777" w:rsidR="00462E6E" w:rsidRPr="00716AC1" w:rsidRDefault="00462E6E" w:rsidP="00462E6E">
            <w:pPr>
              <w:pStyle w:val="Compact"/>
              <w:jc w:val="both"/>
            </w:pPr>
            <w:r w:rsidRPr="00716AC1">
              <w:rPr>
                <w:b/>
                <w:bCs/>
              </w:rPr>
              <w:t>Rattachement hiérarchique</w:t>
            </w:r>
          </w:p>
        </w:tc>
        <w:tc>
          <w:tcPr>
            <w:tcW w:w="3960" w:type="dxa"/>
          </w:tcPr>
          <w:p w14:paraId="3A8B7757" w14:textId="77777777" w:rsidR="00462E6E" w:rsidRPr="00716AC1" w:rsidRDefault="00462E6E" w:rsidP="00462E6E">
            <w:pPr>
              <w:pStyle w:val="Compact"/>
              <w:jc w:val="both"/>
            </w:pPr>
            <w:r w:rsidRPr="00716AC1">
              <w:t>Coordonnateur(trice) / Chef de Mission</w:t>
            </w:r>
          </w:p>
        </w:tc>
      </w:tr>
      <w:tr w:rsidR="00462E6E" w:rsidRPr="00716AC1" w14:paraId="23C24ABE" w14:textId="77777777" w:rsidTr="004A618C">
        <w:tc>
          <w:tcPr>
            <w:tcW w:w="3960" w:type="dxa"/>
          </w:tcPr>
          <w:p w14:paraId="03D79E7A" w14:textId="77777777" w:rsidR="00462E6E" w:rsidRPr="00716AC1" w:rsidRDefault="00462E6E" w:rsidP="00462E6E">
            <w:pPr>
              <w:pStyle w:val="Compact"/>
              <w:jc w:val="both"/>
            </w:pPr>
            <w:r w:rsidRPr="00716AC1">
              <w:rPr>
                <w:b/>
                <w:bCs/>
              </w:rPr>
              <w:t>Lieu d’affectation</w:t>
            </w:r>
          </w:p>
        </w:tc>
        <w:tc>
          <w:tcPr>
            <w:tcW w:w="3960" w:type="dxa"/>
          </w:tcPr>
          <w:p w14:paraId="01E75C08" w14:textId="77777777" w:rsidR="00462E6E" w:rsidRPr="00716AC1" w:rsidRDefault="00462E6E" w:rsidP="00462E6E">
            <w:pPr>
              <w:pStyle w:val="Compact"/>
              <w:jc w:val="both"/>
            </w:pPr>
            <w:r w:rsidRPr="00716AC1">
              <w:t>Antananarivo</w:t>
            </w:r>
          </w:p>
        </w:tc>
      </w:tr>
      <w:tr w:rsidR="00462E6E" w:rsidRPr="00477214" w14:paraId="0B25EB48" w14:textId="77777777" w:rsidTr="004A618C">
        <w:tc>
          <w:tcPr>
            <w:tcW w:w="3960" w:type="dxa"/>
          </w:tcPr>
          <w:p w14:paraId="6FBA1877" w14:textId="77777777" w:rsidR="00462E6E" w:rsidRPr="00477214" w:rsidRDefault="00462E6E" w:rsidP="00462E6E">
            <w:pPr>
              <w:pStyle w:val="Compact"/>
              <w:jc w:val="both"/>
              <w:rPr>
                <w:b/>
              </w:rPr>
            </w:pPr>
            <w:r w:rsidRPr="00477214">
              <w:rPr>
                <w:b/>
                <w:bCs/>
              </w:rPr>
              <w:lastRenderedPageBreak/>
              <w:t>Déplacements</w:t>
            </w:r>
          </w:p>
        </w:tc>
        <w:tc>
          <w:tcPr>
            <w:tcW w:w="3960" w:type="dxa"/>
          </w:tcPr>
          <w:p w14:paraId="51497BF9" w14:textId="77777777" w:rsidR="00462E6E" w:rsidRPr="00477214" w:rsidRDefault="00462E6E" w:rsidP="00462E6E">
            <w:pPr>
              <w:pStyle w:val="Compact"/>
              <w:jc w:val="both"/>
              <w:rPr>
                <w:b/>
              </w:rPr>
            </w:pPr>
            <w:r w:rsidRPr="00477214">
              <w:rPr>
                <w:b/>
              </w:rPr>
              <w:t>Selon les besoins des activités</w:t>
            </w:r>
          </w:p>
        </w:tc>
      </w:tr>
      <w:tr w:rsidR="00462E6E" w:rsidRPr="00716AC1" w14:paraId="60DD0ABF" w14:textId="77777777" w:rsidTr="004A618C">
        <w:tc>
          <w:tcPr>
            <w:tcW w:w="3960" w:type="dxa"/>
          </w:tcPr>
          <w:p w14:paraId="48BFEB3E" w14:textId="77777777" w:rsidR="00462E6E" w:rsidRPr="00716AC1" w:rsidRDefault="00462E6E" w:rsidP="00462E6E">
            <w:pPr>
              <w:pStyle w:val="Compact"/>
              <w:jc w:val="both"/>
            </w:pPr>
            <w:r w:rsidRPr="00716AC1">
              <w:rPr>
                <w:b/>
                <w:bCs/>
              </w:rPr>
              <w:t>Type de contrat</w:t>
            </w:r>
          </w:p>
        </w:tc>
        <w:tc>
          <w:tcPr>
            <w:tcW w:w="3960" w:type="dxa"/>
          </w:tcPr>
          <w:p w14:paraId="05B08B4F" w14:textId="77777777" w:rsidR="00462E6E" w:rsidRPr="00716AC1" w:rsidRDefault="00462E6E" w:rsidP="00462E6E">
            <w:pPr>
              <w:pStyle w:val="Compact"/>
              <w:jc w:val="both"/>
            </w:pPr>
            <w:r w:rsidRPr="00716AC1">
              <w:t>Contrat à durée déterminée</w:t>
            </w:r>
          </w:p>
        </w:tc>
      </w:tr>
      <w:tr w:rsidR="00462E6E" w:rsidRPr="00716AC1" w14:paraId="5B0325BC" w14:textId="77777777" w:rsidTr="004A618C">
        <w:tc>
          <w:tcPr>
            <w:tcW w:w="3960" w:type="dxa"/>
          </w:tcPr>
          <w:p w14:paraId="1AF2324E" w14:textId="77777777" w:rsidR="00462E6E" w:rsidRPr="00716AC1" w:rsidRDefault="00462E6E" w:rsidP="00462E6E">
            <w:pPr>
              <w:pStyle w:val="Compact"/>
              <w:jc w:val="both"/>
            </w:pPr>
            <w:r w:rsidRPr="00716AC1">
              <w:rPr>
                <w:b/>
                <w:bCs/>
              </w:rPr>
              <w:t>Durée</w:t>
            </w:r>
          </w:p>
        </w:tc>
        <w:tc>
          <w:tcPr>
            <w:tcW w:w="3960" w:type="dxa"/>
          </w:tcPr>
          <w:p w14:paraId="5880A9E9" w14:textId="77777777" w:rsidR="00462E6E" w:rsidRPr="00716AC1" w:rsidRDefault="00462E6E" w:rsidP="00462E6E">
            <w:pPr>
              <w:pStyle w:val="Compact"/>
              <w:jc w:val="both"/>
            </w:pPr>
            <w:r w:rsidRPr="00716AC1">
              <w:t>Selon la durée et les conditions de mise en œuvre du dispositif</w:t>
            </w:r>
          </w:p>
        </w:tc>
      </w:tr>
    </w:tbl>
    <w:p w14:paraId="22CB9230" w14:textId="77777777" w:rsidR="00462E6E" w:rsidRPr="00477214" w:rsidRDefault="00462E6E" w:rsidP="00462E6E">
      <w:pPr>
        <w:pStyle w:val="Titre3"/>
        <w:jc w:val="both"/>
        <w:rPr>
          <w:b/>
          <w:color w:val="auto"/>
          <w:sz w:val="24"/>
          <w:szCs w:val="24"/>
        </w:rPr>
      </w:pPr>
      <w:bookmarkStart w:id="17" w:name="critères-dévaluation-de-la-performance"/>
      <w:bookmarkEnd w:id="16"/>
      <w:r w:rsidRPr="00477214">
        <w:rPr>
          <w:b/>
          <w:color w:val="auto"/>
          <w:sz w:val="24"/>
          <w:szCs w:val="24"/>
        </w:rPr>
        <w:t>7. CRITÈRES D’ÉVALUATION DE LA PERFORMANCE</w:t>
      </w:r>
    </w:p>
    <w:p w14:paraId="76B3FCB2" w14:textId="77777777" w:rsidR="00462E6E" w:rsidRPr="00716AC1" w:rsidRDefault="00462E6E" w:rsidP="00462E6E">
      <w:pPr>
        <w:pStyle w:val="FirstParagraph"/>
        <w:jc w:val="both"/>
      </w:pPr>
      <w:r w:rsidRPr="00716AC1">
        <w:t>La performance sera notamment appréciée sur:</w:t>
      </w:r>
    </w:p>
    <w:p w14:paraId="71F240E2" w14:textId="77777777" w:rsidR="00462E6E" w:rsidRPr="00716AC1" w:rsidRDefault="00462E6E" w:rsidP="00462E6E">
      <w:pPr>
        <w:pStyle w:val="Compact"/>
        <w:numPr>
          <w:ilvl w:val="0"/>
          <w:numId w:val="7"/>
        </w:numPr>
        <w:jc w:val="both"/>
      </w:pPr>
      <w:r w:rsidRPr="00716AC1">
        <w:t>la mise en œuvre effective du plan de communication;</w:t>
      </w:r>
    </w:p>
    <w:p w14:paraId="75B000A1" w14:textId="77777777" w:rsidR="00462E6E" w:rsidRPr="00716AC1" w:rsidRDefault="00462E6E" w:rsidP="00462E6E">
      <w:pPr>
        <w:pStyle w:val="Compact"/>
        <w:numPr>
          <w:ilvl w:val="0"/>
          <w:numId w:val="7"/>
        </w:numPr>
        <w:jc w:val="both"/>
      </w:pPr>
      <w:r w:rsidRPr="00716AC1">
        <w:t>la qualité et la pertinence des supports produits;</w:t>
      </w:r>
    </w:p>
    <w:p w14:paraId="7C151B4B" w14:textId="77777777" w:rsidR="00462E6E" w:rsidRPr="00716AC1" w:rsidRDefault="00462E6E" w:rsidP="00462E6E">
      <w:pPr>
        <w:pStyle w:val="Compact"/>
        <w:numPr>
          <w:ilvl w:val="0"/>
          <w:numId w:val="7"/>
        </w:numPr>
        <w:jc w:val="both"/>
      </w:pPr>
      <w:r w:rsidRPr="00716AC1">
        <w:t>la visibilité et la portée des actions de communication;</w:t>
      </w:r>
    </w:p>
    <w:p w14:paraId="50C5015C" w14:textId="77777777" w:rsidR="00462E6E" w:rsidRPr="00716AC1" w:rsidRDefault="00462E6E" w:rsidP="00462E6E">
      <w:pPr>
        <w:pStyle w:val="Compact"/>
        <w:numPr>
          <w:ilvl w:val="0"/>
          <w:numId w:val="7"/>
        </w:numPr>
        <w:jc w:val="both"/>
      </w:pPr>
      <w:r w:rsidRPr="00716AC1">
        <w:t>la qualité des relations avec les médias et parties prenantes;</w:t>
      </w:r>
    </w:p>
    <w:p w14:paraId="30D1FCAA" w14:textId="77777777" w:rsidR="00462E6E" w:rsidRPr="00716AC1" w:rsidRDefault="00462E6E" w:rsidP="00462E6E">
      <w:pPr>
        <w:pStyle w:val="Compact"/>
        <w:numPr>
          <w:ilvl w:val="0"/>
          <w:numId w:val="7"/>
        </w:numPr>
        <w:jc w:val="both"/>
      </w:pPr>
      <w:r w:rsidRPr="00716AC1">
        <w:t>l’efficacité des campagnes d’information et de mobilisation;</w:t>
      </w:r>
    </w:p>
    <w:p w14:paraId="02D6E239" w14:textId="77777777" w:rsidR="00462E6E" w:rsidRPr="00716AC1" w:rsidRDefault="00462E6E" w:rsidP="00462E6E">
      <w:pPr>
        <w:pStyle w:val="Compact"/>
        <w:numPr>
          <w:ilvl w:val="0"/>
          <w:numId w:val="7"/>
        </w:numPr>
        <w:jc w:val="both"/>
      </w:pPr>
      <w:r w:rsidRPr="00716AC1">
        <w:t>la régularité et la qualité des contenus numériques;</w:t>
      </w:r>
    </w:p>
    <w:p w14:paraId="08B15DBB" w14:textId="77777777" w:rsidR="00462E6E" w:rsidRPr="00716AC1" w:rsidRDefault="00462E6E" w:rsidP="00462E6E">
      <w:pPr>
        <w:pStyle w:val="Compact"/>
        <w:numPr>
          <w:ilvl w:val="0"/>
          <w:numId w:val="7"/>
        </w:numPr>
        <w:jc w:val="both"/>
      </w:pPr>
      <w:r w:rsidRPr="00716AC1">
        <w:t>la valorisation des résultats et témoignages des bénéficiaires;</w:t>
      </w:r>
    </w:p>
    <w:p w14:paraId="17658B2E" w14:textId="77777777" w:rsidR="00462E6E" w:rsidRPr="00716AC1" w:rsidRDefault="00462E6E" w:rsidP="00462E6E">
      <w:pPr>
        <w:pStyle w:val="Compact"/>
        <w:numPr>
          <w:ilvl w:val="0"/>
          <w:numId w:val="7"/>
        </w:numPr>
        <w:jc w:val="both"/>
      </w:pPr>
      <w:r w:rsidRPr="00716AC1">
        <w:t>la qualité de la documentation et de la capitalisation ;</w:t>
      </w:r>
    </w:p>
    <w:p w14:paraId="2D992FAE" w14:textId="77777777" w:rsidR="00462E6E" w:rsidRPr="00716AC1" w:rsidRDefault="00462E6E" w:rsidP="00462E6E">
      <w:pPr>
        <w:pStyle w:val="Compact"/>
        <w:numPr>
          <w:ilvl w:val="0"/>
          <w:numId w:val="7"/>
        </w:numPr>
        <w:jc w:val="both"/>
      </w:pPr>
      <w:r w:rsidRPr="00716AC1">
        <w:t>la qualité et la régularité du reporting;</w:t>
      </w:r>
    </w:p>
    <w:p w14:paraId="68C6F7D8" w14:textId="77777777" w:rsidR="00462E6E" w:rsidRPr="00716AC1" w:rsidRDefault="00462E6E" w:rsidP="00462E6E">
      <w:pPr>
        <w:pStyle w:val="Compact"/>
        <w:numPr>
          <w:ilvl w:val="0"/>
          <w:numId w:val="7"/>
        </w:numPr>
        <w:jc w:val="both"/>
      </w:pPr>
      <w:r w:rsidRPr="00716AC1">
        <w:t>la maîtrise de l’image et de la réputation institutionnelle.</w:t>
      </w:r>
    </w:p>
    <w:p w14:paraId="341F028F" w14:textId="77777777" w:rsidR="00462E6E" w:rsidRPr="00477214" w:rsidRDefault="00462E6E" w:rsidP="00462E6E">
      <w:pPr>
        <w:pStyle w:val="Titre3"/>
        <w:jc w:val="both"/>
        <w:rPr>
          <w:b/>
          <w:color w:val="auto"/>
          <w:sz w:val="24"/>
          <w:szCs w:val="24"/>
        </w:rPr>
      </w:pPr>
      <w:bookmarkStart w:id="18" w:name="dossier-de-candidature"/>
      <w:bookmarkEnd w:id="17"/>
      <w:r w:rsidRPr="00477214">
        <w:rPr>
          <w:b/>
          <w:color w:val="auto"/>
          <w:sz w:val="24"/>
          <w:szCs w:val="24"/>
        </w:rPr>
        <w:t>8. DOSSIER DE CANDIDATURE</w:t>
      </w:r>
    </w:p>
    <w:bookmarkEnd w:id="0"/>
    <w:bookmarkEnd w:id="2"/>
    <w:bookmarkEnd w:id="18"/>
    <w:p w14:paraId="24B1E518" w14:textId="77777777" w:rsidR="00462E6E" w:rsidRPr="00716AC1" w:rsidRDefault="00462E6E" w:rsidP="00462E6E">
      <w:pPr>
        <w:jc w:val="both"/>
      </w:pPr>
      <w:r w:rsidRPr="00716AC1">
        <w:rPr>
          <w:rFonts w:eastAsia="Aptos" w:cs="Aptos"/>
          <w:color w:val="000000"/>
        </w:rPr>
        <w:t>Les candidat(e)s intéressé(e)s sont invités à soumettre leur dossier conformément aux indications qui seront précisées dans l'avis d'appel à candidatures du FMFP.</w:t>
      </w:r>
    </w:p>
    <w:p w14:paraId="0E75C752" w14:textId="77777777" w:rsidR="00064C54" w:rsidRPr="00064C54" w:rsidRDefault="00064C54" w:rsidP="00064C54">
      <w:pPr>
        <w:spacing w:line="276" w:lineRule="auto"/>
        <w:jc w:val="both"/>
        <w:rPr>
          <w:rFonts w:ascii="Calibri" w:eastAsia="Aptos" w:hAnsi="Calibri" w:cs="Calibri"/>
          <w:color w:val="000000"/>
        </w:rPr>
      </w:pPr>
      <w:r w:rsidRPr="00064C54">
        <w:rPr>
          <w:rFonts w:ascii="Calibri" w:eastAsia="Aptos" w:hAnsi="Calibri" w:cs="Calibri"/>
          <w:color w:val="000000"/>
        </w:rPr>
        <w:t xml:space="preserve">Le dossier comprendra notamment un </w:t>
      </w:r>
      <w:r w:rsidRPr="00064C54">
        <w:rPr>
          <w:rFonts w:ascii="Calibri" w:eastAsia="Aptos" w:hAnsi="Calibri" w:cs="Calibri"/>
          <w:b/>
          <w:bCs/>
          <w:color w:val="000000"/>
          <w:u w:val="single"/>
        </w:rPr>
        <w:t>CV suivant le canevas FMFP (obligatoire)</w:t>
      </w:r>
      <w:r w:rsidRPr="00064C54">
        <w:rPr>
          <w:rFonts w:ascii="Calibri" w:eastAsia="Aptos" w:hAnsi="Calibri" w:cs="Calibri"/>
          <w:b/>
          <w:bCs/>
          <w:color w:val="000000"/>
        </w:rPr>
        <w:t xml:space="preserve"> </w:t>
      </w:r>
      <w:r w:rsidRPr="00064C54">
        <w:rPr>
          <w:rFonts w:ascii="Calibri" w:eastAsia="Aptos" w:hAnsi="Calibri" w:cs="Calibri"/>
          <w:color w:val="000000"/>
        </w:rPr>
        <w:t>et une lettre de motivation.</w:t>
      </w:r>
    </w:p>
    <w:p w14:paraId="576C433E" w14:textId="20E82678" w:rsidR="00064C54" w:rsidRPr="00064C54" w:rsidRDefault="00064C54" w:rsidP="00064C54">
      <w:pPr>
        <w:spacing w:line="276" w:lineRule="auto"/>
        <w:jc w:val="both"/>
        <w:rPr>
          <w:rFonts w:ascii="Calibri" w:eastAsia="Aptos" w:hAnsi="Calibri" w:cs="Calibri"/>
          <w:color w:val="000000"/>
        </w:rPr>
      </w:pPr>
      <w:r w:rsidRPr="00064C54">
        <w:rPr>
          <w:rFonts w:ascii="Calibri" w:eastAsia="Aptos" w:hAnsi="Calibri" w:cs="Calibri"/>
          <w:color w:val="000000"/>
        </w:rPr>
        <w:t xml:space="preserve">Le dossier de candidature (CV et lettre de motivation), avec pour objet « Recrutement </w:t>
      </w:r>
      <w:r w:rsidR="000B7877">
        <w:rPr>
          <w:rFonts w:ascii="Calibri" w:eastAsia="Aptos" w:hAnsi="Calibri" w:cs="Calibri"/>
          <w:color w:val="000000"/>
        </w:rPr>
        <w:t>RC</w:t>
      </w:r>
      <w:r w:rsidRPr="00064C54">
        <w:rPr>
          <w:rFonts w:ascii="Calibri" w:eastAsia="Aptos" w:hAnsi="Calibri" w:cs="Calibri"/>
          <w:color w:val="000000"/>
        </w:rPr>
        <w:t xml:space="preserve"> », est à envoyer par e-mail à l’adresse </w:t>
      </w:r>
      <w:hyperlink r:id="rId7" w:history="1">
        <w:r w:rsidRPr="00064C54">
          <w:rPr>
            <w:rFonts w:ascii="Calibri" w:eastAsia="Aptos" w:hAnsi="Calibri" w:cs="Calibri"/>
            <w:color w:val="000000"/>
            <w:u w:val="single"/>
          </w:rPr>
          <w:t>recrutement@fmfp.mg</w:t>
        </w:r>
      </w:hyperlink>
      <w:r w:rsidRPr="00064C54">
        <w:rPr>
          <w:rFonts w:ascii="Calibri" w:eastAsia="Aptos" w:hAnsi="Calibri" w:cs="Calibri"/>
          <w:color w:val="000000"/>
        </w:rPr>
        <w:t xml:space="preserve"> au plus tard le </w:t>
      </w:r>
      <w:r w:rsidRPr="00064C54">
        <w:rPr>
          <w:rFonts w:ascii="Calibri" w:eastAsia="Aptos" w:hAnsi="Calibri" w:cs="Calibri"/>
          <w:color w:val="000000"/>
          <w:u w:val="single"/>
        </w:rPr>
        <w:t>05 octobre 2026</w:t>
      </w:r>
      <w:r w:rsidRPr="00064C54">
        <w:rPr>
          <w:rFonts w:ascii="Calibri" w:eastAsia="Aptos" w:hAnsi="Calibri" w:cs="Calibri"/>
          <w:color w:val="000000"/>
        </w:rPr>
        <w:t>.</w:t>
      </w:r>
    </w:p>
    <w:p w14:paraId="6F5C930A" w14:textId="77777777" w:rsidR="00064C54" w:rsidRPr="00064C54" w:rsidRDefault="00064C54" w:rsidP="00064C54">
      <w:pPr>
        <w:spacing w:line="276" w:lineRule="auto"/>
        <w:jc w:val="both"/>
        <w:rPr>
          <w:rFonts w:ascii="Calibri" w:eastAsia="Aptos" w:hAnsi="Calibri" w:cs="Calibri"/>
          <w:color w:val="000000"/>
        </w:rPr>
      </w:pPr>
      <w:r w:rsidRPr="00064C54">
        <w:rPr>
          <w:rFonts w:ascii="Calibri" w:eastAsia="Aptos" w:hAnsi="Calibri" w:cs="Calibri"/>
          <w:color w:val="000000"/>
        </w:rPr>
        <w:t>Le CV et la lettre de motivation doivent être nommés comme suit : « Nom complet + CV/LM ».</w:t>
      </w:r>
    </w:p>
    <w:p w14:paraId="5D47AA5A" w14:textId="77777777" w:rsidR="00462E6E" w:rsidRPr="00716AC1" w:rsidRDefault="00462E6E" w:rsidP="00462E6E">
      <w:pPr>
        <w:jc w:val="both"/>
        <w:rPr>
          <w:rFonts w:eastAsia="Aptos" w:cs="Aptos"/>
          <w:b/>
          <w:bCs/>
          <w:color w:val="000000"/>
        </w:rPr>
      </w:pPr>
      <w:r w:rsidRPr="00716AC1">
        <w:rPr>
          <w:rFonts w:eastAsia="Aptos" w:cs="Aptos"/>
          <w:b/>
          <w:bCs/>
          <w:color w:val="000000"/>
        </w:rPr>
        <w:t>Le FMFP se réserve le droit de ne donner suite à la présente procédure que si les conditions requises pour la mise en œuvre du dispositif sont réunies.</w:t>
      </w:r>
    </w:p>
    <w:p w14:paraId="6942AE5F" w14:textId="34E5C7DE" w:rsidR="00C37AB5" w:rsidRPr="00462E6E" w:rsidRDefault="00462E6E" w:rsidP="00462E6E">
      <w:pPr>
        <w:jc w:val="both"/>
        <w:rPr>
          <w:u w:val="single"/>
        </w:rPr>
      </w:pPr>
      <w:r w:rsidRPr="00716AC1">
        <w:rPr>
          <w:rFonts w:eastAsia="Aptos" w:cs="Aptos"/>
          <w:b/>
          <w:bCs/>
          <w:color w:val="000000"/>
          <w:u w:val="single"/>
        </w:rPr>
        <w:t>Poste à pourvoir en décembre 2026/janvier</w:t>
      </w:r>
      <w:bookmarkEnd w:id="1"/>
      <w:r>
        <w:rPr>
          <w:rFonts w:eastAsia="Aptos" w:cs="Aptos"/>
          <w:b/>
          <w:bCs/>
          <w:color w:val="000000"/>
          <w:u w:val="single"/>
        </w:rPr>
        <w:t xml:space="preserve"> 2027</w:t>
      </w:r>
      <w:r w:rsidR="00064C54">
        <w:rPr>
          <w:rFonts w:eastAsia="Aptos" w:cs="Aptos"/>
          <w:b/>
          <w:bCs/>
          <w:color w:val="000000"/>
          <w:u w:val="single"/>
        </w:rPr>
        <w:t>.</w:t>
      </w:r>
    </w:p>
    <w:sectPr w:rsidR="00C37AB5" w:rsidRPr="00462E6E" w:rsidSect="00462E6E">
      <w:headerReference w:type="default" r:id="rId8"/>
      <w:footerReference w:type="default" r:id="rId9"/>
      <w:pgSz w:w="11906" w:h="16838"/>
      <w:pgMar w:top="1021" w:right="1418"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9460F" w14:textId="77777777" w:rsidR="004D22EB" w:rsidRDefault="004D22EB" w:rsidP="008203FC">
      <w:pPr>
        <w:spacing w:after="0" w:line="240" w:lineRule="auto"/>
      </w:pPr>
      <w:r>
        <w:separator/>
      </w:r>
    </w:p>
  </w:endnote>
  <w:endnote w:type="continuationSeparator" w:id="0">
    <w:p w14:paraId="623B4346" w14:textId="77777777" w:rsidR="004D22EB" w:rsidRDefault="004D22EB" w:rsidP="008203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0AB2C" w14:textId="3AFFA41D" w:rsidR="008203FC" w:rsidRDefault="00642C1C" w:rsidP="00642C1C">
    <w:pPr>
      <w:pStyle w:val="Pieddepage"/>
      <w:tabs>
        <w:tab w:val="clear" w:pos="4536"/>
        <w:tab w:val="clear" w:pos="9072"/>
        <w:tab w:val="left" w:pos="1944"/>
      </w:tabs>
    </w:pPr>
    <w:r>
      <w:rPr>
        <w:noProof/>
      </w:rPr>
      <mc:AlternateContent>
        <mc:Choice Requires="wps">
          <w:drawing>
            <wp:anchor distT="0" distB="0" distL="114300" distR="114300" simplePos="0" relativeHeight="251659264" behindDoc="0" locked="0" layoutInCell="1" allowOverlap="1" wp14:anchorId="7C47C4DF" wp14:editId="630880B7">
              <wp:simplePos x="0" y="0"/>
              <wp:positionH relativeFrom="column">
                <wp:posOffset>-732155</wp:posOffset>
              </wp:positionH>
              <wp:positionV relativeFrom="paragraph">
                <wp:posOffset>-234315</wp:posOffset>
              </wp:positionV>
              <wp:extent cx="7520940" cy="822960"/>
              <wp:effectExtent l="0" t="0" r="3810" b="0"/>
              <wp:wrapNone/>
              <wp:docPr id="1260359691" name="Zone de texte 1"/>
              <wp:cNvGraphicFramePr/>
              <a:graphic xmlns:a="http://schemas.openxmlformats.org/drawingml/2006/main">
                <a:graphicData uri="http://schemas.microsoft.com/office/word/2010/wordprocessingShape">
                  <wps:wsp>
                    <wps:cNvSpPr txBox="1"/>
                    <wps:spPr>
                      <a:xfrm>
                        <a:off x="0" y="0"/>
                        <a:ext cx="7520940" cy="822960"/>
                      </a:xfrm>
                      <a:prstGeom prst="rect">
                        <a:avLst/>
                      </a:prstGeom>
                      <a:solidFill>
                        <a:schemeClr val="lt1"/>
                      </a:solidFill>
                      <a:ln w="6350">
                        <a:noFill/>
                      </a:ln>
                    </wps:spPr>
                    <wps:txbx>
                      <w:txbxContent>
                        <w:p w14:paraId="4BB9E379" w14:textId="7CD91905" w:rsidR="00642C1C" w:rsidRDefault="00642C1C">
                          <w:r>
                            <w:rPr>
                              <w:rFonts w:ascii="Times New Roman"/>
                              <w:noProof/>
                              <w:sz w:val="20"/>
                            </w:rPr>
                            <w:drawing>
                              <wp:inline distT="0" distB="0" distL="0" distR="0" wp14:anchorId="2FA1DC83" wp14:editId="4A285B90">
                                <wp:extent cx="7299960" cy="723265"/>
                                <wp:effectExtent l="0" t="0" r="0" b="635"/>
                                <wp:docPr id="1127664957" name="Image 11276649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rotWithShape="1">
                                        <a:blip r:embed="rId1" cstate="print"/>
                                        <a:srcRect l="251" t="90919"/>
                                        <a:stretch>
                                          <a:fillRect/>
                                        </a:stretch>
                                      </pic:blipFill>
                                      <pic:spPr bwMode="auto">
                                        <a:xfrm>
                                          <a:off x="0" y="0"/>
                                          <a:ext cx="7426376" cy="73579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C47C4DF" id="_x0000_t202" coordsize="21600,21600" o:spt="202" path="m,l,21600r21600,l21600,xe">
              <v:stroke joinstyle="miter"/>
              <v:path gradientshapeok="t" o:connecttype="rect"/>
            </v:shapetype>
            <v:shape id="Zone de texte 1" o:spid="_x0000_s1026" type="#_x0000_t202" style="position:absolute;margin-left:-57.65pt;margin-top:-18.45pt;width:592.2pt;height:64.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" fillcolor="white [3201]" stroked="f" strokeweight=".5pt">
              <v:textbox>
                <w:txbxContent>
                  <w:p w14:paraId="4BB9E379" w14:textId="7CD91905" w:rsidR="00642C1C" w:rsidRDefault="00642C1C">
                    <w:r>
                      <w:rPr>
                        <w:rFonts w:ascii="Times New Roman"/>
                        <w:noProof/>
                        <w:sz w:val="20"/>
                      </w:rPr>
                      <w:drawing>
                        <wp:inline distT="0" distB="0" distL="0" distR="0" wp14:anchorId="2FA1DC83" wp14:editId="4A285B90">
                          <wp:extent cx="7299960" cy="723265"/>
                          <wp:effectExtent l="0" t="0" r="0" b="635"/>
                          <wp:docPr id="1127664957" name="Image 11276649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rotWithShape="1">
                                  <a:blip r:embed="rId2" cstate="print"/>
                                  <a:srcRect l="251" t="90919"/>
                                  <a:stretch>
                                    <a:fillRect/>
                                  </a:stretch>
                                </pic:blipFill>
                                <pic:spPr bwMode="auto">
                                  <a:xfrm>
                                    <a:off x="0" y="0"/>
                                    <a:ext cx="7426376" cy="73579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0228B" w14:textId="77777777" w:rsidR="004D22EB" w:rsidRDefault="004D22EB" w:rsidP="008203FC">
      <w:pPr>
        <w:spacing w:after="0" w:line="240" w:lineRule="auto"/>
      </w:pPr>
      <w:r>
        <w:separator/>
      </w:r>
    </w:p>
  </w:footnote>
  <w:footnote w:type="continuationSeparator" w:id="0">
    <w:p w14:paraId="7426A971" w14:textId="77777777" w:rsidR="004D22EB" w:rsidRDefault="004D22EB" w:rsidP="008203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9DE61" w14:textId="21623462" w:rsidR="008203FC" w:rsidRDefault="00642C1C">
    <w:pPr>
      <w:pStyle w:val="En-tte"/>
    </w:pPr>
    <w:r>
      <w:rPr>
        <w:rFonts w:ascii="Times New Roman"/>
        <w:noProof/>
        <w:sz w:val="20"/>
      </w:rPr>
      <w:drawing>
        <wp:inline distT="0" distB="0" distL="0" distR="0" wp14:anchorId="4F804F8B" wp14:editId="6E1E8D42">
          <wp:extent cx="731520" cy="861060"/>
          <wp:effectExtent l="0" t="0" r="0" b="0"/>
          <wp:docPr id="452613118" name="Image 452613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rotWithShape="1">
                  <a:blip r:embed="rId1" cstate="print"/>
                  <a:srcRect l="5545" r="74922" b="82237"/>
                  <a:stretch>
                    <a:fillRect/>
                  </a:stretch>
                </pic:blipFill>
                <pic:spPr bwMode="auto">
                  <a:xfrm>
                    <a:off x="0" y="0"/>
                    <a:ext cx="731520" cy="861060"/>
                  </a:xfrm>
                  <a:prstGeom prst="rect">
                    <a:avLst/>
                  </a:prstGeom>
                  <a:ln>
                    <a:noFill/>
                  </a:ln>
                  <a:extLst>
                    <a:ext uri="{53640926-AAD7-44D8-BBD7-CCE9431645EC}">
                      <a14:shadowObscured xmlns:a14="http://schemas.microsoft.com/office/drawing/2010/main"/>
                    </a:ext>
                  </a:extLst>
                </pic:spPr>
              </pic:pic>
            </a:graphicData>
          </a:graphic>
        </wp:inline>
      </w:drawing>
    </w:r>
  </w:p>
  <w:p w14:paraId="3D6357E2" w14:textId="77777777" w:rsidR="008203FC" w:rsidRDefault="008203F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1"/>
    <w:multiLevelType w:val="multilevel"/>
    <w:tmpl w:val="7BC6BD9A"/>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997121F"/>
    <w:multiLevelType w:val="multilevel"/>
    <w:tmpl w:val="AD96E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6A2D5B"/>
    <w:multiLevelType w:val="multilevel"/>
    <w:tmpl w:val="732CE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53623F"/>
    <w:multiLevelType w:val="hybridMultilevel"/>
    <w:tmpl w:val="441E98E4"/>
    <w:lvl w:ilvl="0" w:tplc="5898197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EE30154"/>
    <w:multiLevelType w:val="hybridMultilevel"/>
    <w:tmpl w:val="CD920F5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5F224D8"/>
    <w:multiLevelType w:val="hybridMultilevel"/>
    <w:tmpl w:val="BD4EDFA8"/>
    <w:lvl w:ilvl="0" w:tplc="040C000D">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6" w15:restartNumberingAfterBreak="0">
    <w:nsid w:val="56512E0E"/>
    <w:multiLevelType w:val="hybridMultilevel"/>
    <w:tmpl w:val="8C4CD462"/>
    <w:lvl w:ilvl="0" w:tplc="8E221666">
      <w:start w:val="1"/>
      <w:numFmt w:val="upperRoman"/>
      <w:lvlText w:val="%1."/>
      <w:lvlJc w:val="left"/>
      <w:pPr>
        <w:ind w:left="1080" w:hanging="720"/>
      </w:pPr>
      <w:rPr>
        <w:rFonts w:eastAsia="Times New Roman"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618450E8"/>
    <w:multiLevelType w:val="hybridMultilevel"/>
    <w:tmpl w:val="2B084D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69988216">
    <w:abstractNumId w:val="2"/>
  </w:num>
  <w:num w:numId="2" w16cid:durableId="244073850">
    <w:abstractNumId w:val="1"/>
  </w:num>
  <w:num w:numId="3" w16cid:durableId="396166469">
    <w:abstractNumId w:val="5"/>
  </w:num>
  <w:num w:numId="4" w16cid:durableId="1697193033">
    <w:abstractNumId w:val="4"/>
  </w:num>
  <w:num w:numId="5" w16cid:durableId="1441996706">
    <w:abstractNumId w:val="6"/>
  </w:num>
  <w:num w:numId="6" w16cid:durableId="636104223">
    <w:abstractNumId w:val="3"/>
  </w:num>
  <w:num w:numId="7" w16cid:durableId="135102332">
    <w:abstractNumId w:val="0"/>
  </w:num>
  <w:num w:numId="8" w16cid:durableId="4783512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23A"/>
    <w:rsid w:val="00003DD6"/>
    <w:rsid w:val="0003604A"/>
    <w:rsid w:val="0004132E"/>
    <w:rsid w:val="00062849"/>
    <w:rsid w:val="00064C54"/>
    <w:rsid w:val="00072E46"/>
    <w:rsid w:val="00086384"/>
    <w:rsid w:val="000A0DD7"/>
    <w:rsid w:val="000B7877"/>
    <w:rsid w:val="00184A44"/>
    <w:rsid w:val="001B4D54"/>
    <w:rsid w:val="001D6A0E"/>
    <w:rsid w:val="002222C5"/>
    <w:rsid w:val="00260CA6"/>
    <w:rsid w:val="00265457"/>
    <w:rsid w:val="0036591E"/>
    <w:rsid w:val="0037271C"/>
    <w:rsid w:val="00462E6E"/>
    <w:rsid w:val="004644E6"/>
    <w:rsid w:val="00477214"/>
    <w:rsid w:val="004D22EB"/>
    <w:rsid w:val="005C0528"/>
    <w:rsid w:val="00642C1C"/>
    <w:rsid w:val="00643D9C"/>
    <w:rsid w:val="00660DB2"/>
    <w:rsid w:val="00756F4D"/>
    <w:rsid w:val="007D4CC4"/>
    <w:rsid w:val="007F4025"/>
    <w:rsid w:val="008203FC"/>
    <w:rsid w:val="008574D4"/>
    <w:rsid w:val="00952037"/>
    <w:rsid w:val="00A732A6"/>
    <w:rsid w:val="00AC4564"/>
    <w:rsid w:val="00B4496A"/>
    <w:rsid w:val="00BB09DD"/>
    <w:rsid w:val="00C37AB5"/>
    <w:rsid w:val="00CE0781"/>
    <w:rsid w:val="00CF4C23"/>
    <w:rsid w:val="00D113DB"/>
    <w:rsid w:val="00D14689"/>
    <w:rsid w:val="00D246E0"/>
    <w:rsid w:val="00D37AAC"/>
    <w:rsid w:val="00DB4BCC"/>
    <w:rsid w:val="00DF695A"/>
    <w:rsid w:val="00E1378B"/>
    <w:rsid w:val="00ED523A"/>
    <w:rsid w:val="00F02A8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56907"/>
  <w15:chartTrackingRefBased/>
  <w15:docId w15:val="{F5AFC6B4-9DB8-42A0-9C9C-8AC579084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D523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ED523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ED523A"/>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ED523A"/>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ED523A"/>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ED523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D523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D523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D523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D523A"/>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ED523A"/>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ED523A"/>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ED523A"/>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ED523A"/>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ED523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D523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D523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D523A"/>
    <w:rPr>
      <w:rFonts w:eastAsiaTheme="majorEastAsia" w:cstheme="majorBidi"/>
      <w:color w:val="272727" w:themeColor="text1" w:themeTint="D8"/>
    </w:rPr>
  </w:style>
  <w:style w:type="paragraph" w:styleId="Titre">
    <w:name w:val="Title"/>
    <w:basedOn w:val="Normal"/>
    <w:next w:val="Normal"/>
    <w:link w:val="TitreCar"/>
    <w:uiPriority w:val="10"/>
    <w:qFormat/>
    <w:rsid w:val="00ED52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D523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D523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D523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D523A"/>
    <w:pPr>
      <w:spacing w:before="160"/>
      <w:jc w:val="center"/>
    </w:pPr>
    <w:rPr>
      <w:i/>
      <w:iCs/>
      <w:color w:val="404040" w:themeColor="text1" w:themeTint="BF"/>
    </w:rPr>
  </w:style>
  <w:style w:type="character" w:customStyle="1" w:styleId="CitationCar">
    <w:name w:val="Citation Car"/>
    <w:basedOn w:val="Policepardfaut"/>
    <w:link w:val="Citation"/>
    <w:uiPriority w:val="29"/>
    <w:rsid w:val="00ED523A"/>
    <w:rPr>
      <w:i/>
      <w:iCs/>
      <w:color w:val="404040" w:themeColor="text1" w:themeTint="BF"/>
    </w:rPr>
  </w:style>
  <w:style w:type="paragraph" w:styleId="Paragraphedeliste">
    <w:name w:val="List Paragraph"/>
    <w:basedOn w:val="Normal"/>
    <w:link w:val="ParagraphedelisteCar"/>
    <w:uiPriority w:val="99"/>
    <w:qFormat/>
    <w:rsid w:val="00ED523A"/>
    <w:pPr>
      <w:ind w:left="720"/>
      <w:contextualSpacing/>
    </w:pPr>
  </w:style>
  <w:style w:type="character" w:styleId="Accentuationintense">
    <w:name w:val="Intense Emphasis"/>
    <w:basedOn w:val="Policepardfaut"/>
    <w:uiPriority w:val="21"/>
    <w:qFormat/>
    <w:rsid w:val="00ED523A"/>
    <w:rPr>
      <w:i/>
      <w:iCs/>
      <w:color w:val="2F5496" w:themeColor="accent1" w:themeShade="BF"/>
    </w:rPr>
  </w:style>
  <w:style w:type="paragraph" w:styleId="Citationintense">
    <w:name w:val="Intense Quote"/>
    <w:basedOn w:val="Normal"/>
    <w:next w:val="Normal"/>
    <w:link w:val="CitationintenseCar"/>
    <w:uiPriority w:val="30"/>
    <w:qFormat/>
    <w:rsid w:val="00ED52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ED523A"/>
    <w:rPr>
      <w:i/>
      <w:iCs/>
      <w:color w:val="2F5496" w:themeColor="accent1" w:themeShade="BF"/>
    </w:rPr>
  </w:style>
  <w:style w:type="character" w:styleId="Rfrenceintense">
    <w:name w:val="Intense Reference"/>
    <w:basedOn w:val="Policepardfaut"/>
    <w:uiPriority w:val="32"/>
    <w:qFormat/>
    <w:rsid w:val="00ED523A"/>
    <w:rPr>
      <w:b/>
      <w:bCs/>
      <w:smallCaps/>
      <w:color w:val="2F5496" w:themeColor="accent1" w:themeShade="BF"/>
      <w:spacing w:val="5"/>
    </w:rPr>
  </w:style>
  <w:style w:type="paragraph" w:styleId="En-tte">
    <w:name w:val="header"/>
    <w:basedOn w:val="Normal"/>
    <w:link w:val="En-tteCar"/>
    <w:uiPriority w:val="99"/>
    <w:unhideWhenUsed/>
    <w:rsid w:val="008203FC"/>
    <w:pPr>
      <w:tabs>
        <w:tab w:val="center" w:pos="4536"/>
        <w:tab w:val="right" w:pos="9072"/>
      </w:tabs>
      <w:spacing w:after="0" w:line="240" w:lineRule="auto"/>
    </w:pPr>
  </w:style>
  <w:style w:type="character" w:customStyle="1" w:styleId="En-tteCar">
    <w:name w:val="En-tête Car"/>
    <w:basedOn w:val="Policepardfaut"/>
    <w:link w:val="En-tte"/>
    <w:uiPriority w:val="99"/>
    <w:rsid w:val="008203FC"/>
  </w:style>
  <w:style w:type="paragraph" w:styleId="Pieddepage">
    <w:name w:val="footer"/>
    <w:basedOn w:val="Normal"/>
    <w:link w:val="PieddepageCar"/>
    <w:uiPriority w:val="99"/>
    <w:unhideWhenUsed/>
    <w:rsid w:val="008203F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203FC"/>
  </w:style>
  <w:style w:type="character" w:customStyle="1" w:styleId="ParagraphedelisteCar">
    <w:name w:val="Paragraphe de liste Car"/>
    <w:link w:val="Paragraphedeliste"/>
    <w:uiPriority w:val="34"/>
    <w:locked/>
    <w:rsid w:val="0036591E"/>
  </w:style>
  <w:style w:type="character" w:styleId="lev">
    <w:name w:val="Strong"/>
    <w:basedOn w:val="Policepardfaut"/>
    <w:uiPriority w:val="22"/>
    <w:qFormat/>
    <w:rsid w:val="00A732A6"/>
    <w:rPr>
      <w:b/>
      <w:bCs/>
    </w:rPr>
  </w:style>
  <w:style w:type="paragraph" w:styleId="Corpsdetexte">
    <w:name w:val="Body Text"/>
    <w:basedOn w:val="Normal"/>
    <w:link w:val="CorpsdetexteCar"/>
    <w:qFormat/>
    <w:rsid w:val="00462E6E"/>
    <w:pPr>
      <w:spacing w:before="180" w:after="180" w:line="240" w:lineRule="auto"/>
    </w:pPr>
    <w:rPr>
      <w:rFonts w:eastAsiaTheme="minorEastAsia"/>
      <w:kern w:val="0"/>
      <w:lang w:val="en-US" w:eastAsia="zh-CN"/>
      <w14:ligatures w14:val="none"/>
    </w:rPr>
  </w:style>
  <w:style w:type="character" w:customStyle="1" w:styleId="CorpsdetexteCar">
    <w:name w:val="Corps de texte Car"/>
    <w:basedOn w:val="Policepardfaut"/>
    <w:link w:val="Corpsdetexte"/>
    <w:rsid w:val="00462E6E"/>
    <w:rPr>
      <w:rFonts w:eastAsiaTheme="minorEastAsia"/>
      <w:kern w:val="0"/>
      <w:lang w:val="en-US" w:eastAsia="zh-CN"/>
      <w14:ligatures w14:val="none"/>
    </w:rPr>
  </w:style>
  <w:style w:type="paragraph" w:customStyle="1" w:styleId="FirstParagraph">
    <w:name w:val="First Paragraph"/>
    <w:basedOn w:val="Corpsdetexte"/>
    <w:next w:val="Corpsdetexte"/>
    <w:qFormat/>
    <w:rsid w:val="00462E6E"/>
  </w:style>
  <w:style w:type="paragraph" w:customStyle="1" w:styleId="Compact">
    <w:name w:val="Compact"/>
    <w:basedOn w:val="Corpsdetexte"/>
    <w:qFormat/>
    <w:rsid w:val="00462E6E"/>
    <w:pPr>
      <w:spacing w:before="36" w:after="36"/>
    </w:pPr>
  </w:style>
  <w:style w:type="table" w:customStyle="1" w:styleId="Table">
    <w:name w:val="Table"/>
    <w:semiHidden/>
    <w:unhideWhenUsed/>
    <w:qFormat/>
    <w:rsid w:val="00462E6E"/>
    <w:pPr>
      <w:spacing w:after="200" w:line="240" w:lineRule="auto"/>
    </w:pPr>
    <w:rPr>
      <w:rFonts w:eastAsiaTheme="minorEastAsia"/>
      <w:kern w:val="0"/>
      <w:sz w:val="20"/>
      <w:szCs w:val="20"/>
      <w:lang w:val="en-US" w:eastAsia="zh-CN"/>
      <w14:ligatures w14:val="none"/>
    </w:rPr>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0390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ecrutement@fmfp.m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1190</Words>
  <Characters>6547</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FMFP-Noela</dc:creator>
  <cp:keywords/>
  <dc:description/>
  <cp:lastModifiedBy>FMFP-Salohy</cp:lastModifiedBy>
  <cp:revision>7</cp:revision>
  <dcterms:created xsi:type="dcterms:W3CDTF">2026-09-02T17:48:00Z</dcterms:created>
  <dcterms:modified xsi:type="dcterms:W3CDTF">2026-09-08T07:40:00Z</dcterms:modified>
</cp:coreProperties>
</file>