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40" w:firstLine="0"/>
        <w:jc w:val="right"/>
        <w:rPr>
          <w:rFonts w:ascii="Century Gothic" w:cs="Century Gothic" w:eastAsia="Century Gothic" w:hAnsi="Century Gothic"/>
          <w:b w:val="1"/>
          <w:color w:val="1f3864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0"/>
          <w:szCs w:val="40"/>
          <w:rtl w:val="0"/>
        </w:rPr>
        <w:t xml:space="preserve">KIT ACCOMPAGNATEUR</w:t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ind w:left="-540" w:firstLine="0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Accompagnateur est la personne ressource venant du centre de formation et qui assurera le suivi et l’accompagnement de l’alternant avec le tuteur en milieu professionnel.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MISSIONS ET ATTRIBUTIONS DE L’ACCOMPAGNATEUR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Fournir un cadre pédagogique et des contenus de formation adaptés.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Assurer la liaison entre l'entreprise et l'alternant pour garantir le bon déroulement de la formation.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Évaluer les compétences acquises par l'alternant à travers des examens ou des projets.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Offrir un soutien à l'alternant en cas de difficultés.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PROFIL DE L’ACCOMPAGNATEUR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  <w:sectPr>
          <w:headerReference r:id="rId6" w:type="default"/>
          <w:pgSz w:h="16838" w:w="11906" w:orient="portrait"/>
          <w:pgMar w:bottom="1417" w:top="1417" w:left="1417" w:right="1417" w:header="284" w:footer="708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(Insérer CV ou profil détaillé de l’accompagnateur pédagogique)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PROGRAMME DE FORMATION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(Insérer le programme de formation)</w:t>
      </w:r>
    </w:p>
    <w:tbl>
      <w:tblPr>
        <w:tblStyle w:val="Table1"/>
        <w:tblW w:w="14591.0" w:type="dxa"/>
        <w:jc w:val="left"/>
        <w:tblLayout w:type="fixed"/>
        <w:tblLook w:val="0400"/>
      </w:tblPr>
      <w:tblGrid>
        <w:gridCol w:w="3109"/>
        <w:gridCol w:w="2314"/>
        <w:gridCol w:w="2364"/>
        <w:gridCol w:w="2126"/>
        <w:gridCol w:w="1559"/>
        <w:gridCol w:w="3119"/>
        <w:tblGridChange w:id="0">
          <w:tblGrid>
            <w:gridCol w:w="3109"/>
            <w:gridCol w:w="2314"/>
            <w:gridCol w:w="2364"/>
            <w:gridCol w:w="2126"/>
            <w:gridCol w:w="1559"/>
            <w:gridCol w:w="3119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FICHE DE SUIVI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Thème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 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Durée :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6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Objectifs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 :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6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Suivi par alternant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Compétence 1 : 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Compétence 2 : 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Compétence 3 : 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2cc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Observation 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Alternant 1 : XXX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Alternant 2 : 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Alternant 3 : XXX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Semaine : XX</w:t>
            </w:r>
          </w:p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Formateur(s) :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Tuteur (s) :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XXX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5dce4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Observation globale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bookmarkStart w:colFirst="0" w:colLast="0" w:name="_ie1sr8xuk3c6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27689" cy="69953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689" cy="6995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180" w:hanging="360"/>
      </w:pPr>
      <w:rPr/>
    </w:lvl>
    <w:lvl w:ilvl="1">
      <w:start w:val="1"/>
      <w:numFmt w:val="lowerLetter"/>
      <w:lvlText w:val="%2."/>
      <w:lvlJc w:val="left"/>
      <w:pPr>
        <w:ind w:left="900" w:hanging="360"/>
      </w:pPr>
      <w:rPr/>
    </w:lvl>
    <w:lvl w:ilvl="2">
      <w:start w:val="1"/>
      <w:numFmt w:val="lowerRoman"/>
      <w:lvlText w:val="%3."/>
      <w:lvlJc w:val="right"/>
      <w:pPr>
        <w:ind w:left="1620" w:hanging="180"/>
      </w:pPr>
      <w:rPr/>
    </w:lvl>
    <w:lvl w:ilvl="3">
      <w:start w:val="1"/>
      <w:numFmt w:val="decimal"/>
      <w:lvlText w:val="%4."/>
      <w:lvlJc w:val="left"/>
      <w:pPr>
        <w:ind w:left="2340" w:hanging="360"/>
      </w:pPr>
      <w:rPr/>
    </w:lvl>
    <w:lvl w:ilvl="4">
      <w:start w:val="1"/>
      <w:numFmt w:val="lowerLetter"/>
      <w:lvlText w:val="%5."/>
      <w:lvlJc w:val="left"/>
      <w:pPr>
        <w:ind w:left="3060" w:hanging="360"/>
      </w:pPr>
      <w:rPr/>
    </w:lvl>
    <w:lvl w:ilvl="5">
      <w:start w:val="1"/>
      <w:numFmt w:val="lowerRoman"/>
      <w:lvlText w:val="%6."/>
      <w:lvlJc w:val="right"/>
      <w:pPr>
        <w:ind w:left="3780" w:hanging="180"/>
      </w:pPr>
      <w:rPr/>
    </w:lvl>
    <w:lvl w:ilvl="6">
      <w:start w:val="1"/>
      <w:numFmt w:val="decimal"/>
      <w:lvlText w:val="%7."/>
      <w:lvlJc w:val="left"/>
      <w:pPr>
        <w:ind w:left="4500" w:hanging="360"/>
      </w:pPr>
      <w:rPr/>
    </w:lvl>
    <w:lvl w:ilvl="7">
      <w:start w:val="1"/>
      <w:numFmt w:val="lowerLetter"/>
      <w:lvlText w:val="%8."/>
      <w:lvlJc w:val="left"/>
      <w:pPr>
        <w:ind w:left="5220" w:hanging="360"/>
      </w:pPr>
      <w:rPr/>
    </w:lvl>
    <w:lvl w:ilvl="8">
      <w:start w:val="1"/>
      <w:numFmt w:val="lowerRoman"/>
      <w:lvlText w:val="%9."/>
      <w:lvlJc w:val="right"/>
      <w:pPr>
        <w:ind w:left="59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