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3448" w14:textId="77777777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présentielle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7777777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9A0AE3A" w14:textId="77777777" w:rsidR="00173F36" w:rsidRDefault="00173F36" w:rsidP="00173F36">
            <w:pPr>
              <w:pStyle w:val="Sous-titre"/>
            </w:pPr>
            <w:r w:rsidRPr="00173F36">
              <w:t>Décrire les modules de formation avec le nombre d’heure</w:t>
            </w:r>
          </w:p>
          <w:p w14:paraId="112A4B91" w14:textId="021498F7" w:rsidR="00C07DF8" w:rsidRPr="00C07DF8" w:rsidRDefault="00C07DF8" w:rsidP="00C07DF8">
            <w:r>
              <w:t xml:space="preserve">Sur les compétences techniques </w:t>
            </w:r>
          </w:p>
        </w:tc>
      </w:tr>
      <w:tr w:rsidR="00173F36" w14:paraId="5D261F9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EACDE1D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8D1C47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26A0EF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69CC4955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77777777" w:rsidR="00173F36" w:rsidRPr="00036C34" w:rsidRDefault="00173F36" w:rsidP="00173F36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conduite d’engins de chantier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3A927C0F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1F65FE">
              <w:rPr>
                <w:i/>
              </w:rPr>
              <w:t>Être capable de</w:t>
            </w:r>
            <w:r w:rsidRPr="00036C34">
              <w:rPr>
                <w:i/>
              </w:rPr>
              <w:t xml:space="preserve"> condui</w:t>
            </w:r>
            <w:r w:rsidR="001F65FE">
              <w:rPr>
                <w:i/>
              </w:rPr>
              <w:t>r</w:t>
            </w:r>
            <w:r w:rsidRPr="00036C34">
              <w:rPr>
                <w:i/>
              </w:rPr>
              <w:t>e quelles que soient les contraintes du chantier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</w:tbl>
    <w:p w14:paraId="02BE952E" w14:textId="6B3CEAA2" w:rsidR="005E4FB8" w:rsidRDefault="005E4FB8" w:rsidP="005E4FB8"/>
    <w:p w14:paraId="1B023DD2" w14:textId="400A5A29" w:rsidR="00C07DF8" w:rsidRDefault="00C07DF8" w:rsidP="005E4FB8"/>
    <w:p w14:paraId="6831AB90" w14:textId="79F00C99" w:rsidR="00C07DF8" w:rsidRDefault="00C07DF8" w:rsidP="005E4FB8">
      <w:r>
        <w:t>Sur les compétences transversales (ou de base)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C07DF8" w:rsidRPr="00173F36" w14:paraId="4817CE07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4B7386F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3FCF55C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A5D87CB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2F2128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C07DF8" w:rsidRPr="00036C34" w14:paraId="0A8AA534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BBDB" w14:textId="386382F1" w:rsidR="00C07DF8" w:rsidRPr="00036C34" w:rsidRDefault="00C07DF8" w:rsidP="00C52E31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informatique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AE2D" w14:textId="56313086" w:rsidR="00C07DF8" w:rsidRPr="00036C34" w:rsidRDefault="00C07DF8" w:rsidP="00C52E31">
            <w:pPr>
              <w:rPr>
                <w:i/>
              </w:rPr>
            </w:pPr>
            <w:r>
              <w:rPr>
                <w:i/>
              </w:rPr>
              <w:t>20</w:t>
            </w:r>
            <w:r w:rsidRPr="00036C34">
              <w:rPr>
                <w:i/>
              </w:rPr>
              <w:t>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EA95" w14:textId="38EEE24C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</w:rPr>
              <w:t xml:space="preserve">Savoir </w:t>
            </w:r>
            <w:r>
              <w:rPr>
                <w:i/>
              </w:rPr>
              <w:t xml:space="preserve">utiliser le logiciel bureautique </w:t>
            </w:r>
            <w:proofErr w:type="spellStart"/>
            <w:r w:rsidR="001F65FE">
              <w:rPr>
                <w:i/>
              </w:rPr>
              <w:t>word</w:t>
            </w:r>
            <w:proofErr w:type="spellEnd"/>
            <w:r w:rsidR="001F65FE">
              <w:rPr>
                <w:i/>
              </w:rPr>
              <w:t xml:space="preserve"> de niveau avancé 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4818" w14:textId="3F0CA4DA" w:rsidR="00C07DF8" w:rsidRPr="00036C34" w:rsidRDefault="00CC011E" w:rsidP="00C52E31">
            <w:pPr>
              <w:rPr>
                <w:i/>
              </w:rPr>
            </w:pPr>
            <w:r>
              <w:rPr>
                <w:i/>
              </w:rPr>
              <w:t xml:space="preserve">La </w:t>
            </w:r>
            <w:r w:rsidR="001F65FE">
              <w:rPr>
                <w:i/>
              </w:rPr>
              <w:t>capa</w:t>
            </w:r>
            <w:r>
              <w:rPr>
                <w:i/>
              </w:rPr>
              <w:t>cité</w:t>
            </w:r>
            <w:r w:rsidR="001F65FE">
              <w:rPr>
                <w:i/>
              </w:rPr>
              <w:t xml:space="preserve"> </w:t>
            </w:r>
            <w:r>
              <w:rPr>
                <w:i/>
              </w:rPr>
              <w:t xml:space="preserve">à </w:t>
            </w:r>
            <w:r w:rsidR="001F65FE">
              <w:rPr>
                <w:i/>
              </w:rPr>
              <w:t>utiliser l’outil bureautique en informatique dans l</w:t>
            </w:r>
            <w:r>
              <w:rPr>
                <w:i/>
              </w:rPr>
              <w:t>’élaboration d</w:t>
            </w:r>
            <w:r w:rsidR="001F65FE">
              <w:rPr>
                <w:i/>
              </w:rPr>
              <w:t>es comptes rendu de travail</w:t>
            </w:r>
          </w:p>
        </w:tc>
      </w:tr>
      <w:tr w:rsidR="00C07DF8" w14:paraId="6E192C1A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05F43" w14:textId="77777777" w:rsidR="00C07DF8" w:rsidRDefault="00C07DF8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36A0" w14:textId="77777777" w:rsidR="00C07DF8" w:rsidRDefault="00C07DF8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7530" w14:textId="77777777" w:rsidR="00C07DF8" w:rsidRDefault="00C07DF8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7CD8" w14:textId="77777777" w:rsidR="00C07DF8" w:rsidRDefault="00C07DF8" w:rsidP="00C52E31"/>
        </w:tc>
      </w:tr>
    </w:tbl>
    <w:p w14:paraId="59B965CF" w14:textId="38839A14" w:rsidR="00C07DF8" w:rsidRDefault="00C07DF8" w:rsidP="005E4FB8"/>
    <w:p w14:paraId="7B272FB8" w14:textId="295E9A82" w:rsidR="00C07DF8" w:rsidRDefault="00C07DF8" w:rsidP="005E4FB8"/>
    <w:p w14:paraId="2D5A4006" w14:textId="77777777" w:rsidR="00C07DF8" w:rsidRDefault="00C07DF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601E5B58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46DB750" w14:textId="77777777" w:rsidR="00173F36" w:rsidRDefault="00173F36" w:rsidP="00173F36">
            <w:pPr>
              <w:pStyle w:val="Titre2"/>
              <w:outlineLvl w:val="1"/>
            </w:pPr>
            <w:r w:rsidRPr="00173F36">
              <w:t>Calendrier de réalisation prévisionnel</w:t>
            </w:r>
          </w:p>
        </w:tc>
      </w:tr>
      <w:tr w:rsidR="00173F36" w14:paraId="188DFCC5" w14:textId="77777777" w:rsidTr="009351E7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351E7">
            <w:pPr>
              <w:pStyle w:val="Sous-titre"/>
            </w:pPr>
          </w:p>
        </w:tc>
      </w:tr>
      <w:tr w:rsidR="00173F36" w14:paraId="15CCBA16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lastRenderedPageBreak/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660872" w:rsidRDefault="00306853" w:rsidP="009351E7">
            <w:pPr>
              <w:rPr>
                <w:i/>
              </w:rPr>
            </w:pPr>
            <w:r>
              <w:rPr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lastRenderedPageBreak/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018E5FE6" w14:textId="77777777" w:rsidR="004C761F" w:rsidRDefault="004C2C39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  <w:p w14:paraId="798BC0BB" w14:textId="4F657034" w:rsidR="00CC5197" w:rsidRPr="00E40E7C" w:rsidRDefault="00CC5197" w:rsidP="004C761F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30A3C469" w14:textId="77777777" w:rsidR="004C761F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  <w:p w14:paraId="615C0060" w14:textId="4E01A856" w:rsidR="00CC5197" w:rsidRDefault="00CC5197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77777777" w:rsidR="00176051" w:rsidRPr="003541F4" w:rsidRDefault="004C2C39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69FEE110" w:rsidR="00176051" w:rsidRP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6E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822BA61" w:rsidR="00176051" w:rsidRP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6E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4C2C39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4AEE" w14:textId="77777777" w:rsidR="004C2C39" w:rsidRDefault="004C2C39" w:rsidP="00187C54">
      <w:r>
        <w:separator/>
      </w:r>
    </w:p>
  </w:endnote>
  <w:endnote w:type="continuationSeparator" w:id="0">
    <w:p w14:paraId="3A4C0A4B" w14:textId="77777777" w:rsidR="004C2C39" w:rsidRDefault="004C2C39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1CD6" w14:textId="77777777" w:rsidR="004C2C39" w:rsidRDefault="004C2C39" w:rsidP="00187C54">
      <w:r>
        <w:separator/>
      </w:r>
    </w:p>
  </w:footnote>
  <w:footnote w:type="continuationSeparator" w:id="0">
    <w:p w14:paraId="10709FE6" w14:textId="77777777" w:rsidR="004C2C39" w:rsidRDefault="004C2C39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B1B9A"/>
    <w:rsid w:val="000E504D"/>
    <w:rsid w:val="000F54B6"/>
    <w:rsid w:val="00104D9F"/>
    <w:rsid w:val="001432E1"/>
    <w:rsid w:val="00173F36"/>
    <w:rsid w:val="00176051"/>
    <w:rsid w:val="00187C54"/>
    <w:rsid w:val="001974B9"/>
    <w:rsid w:val="001F03E6"/>
    <w:rsid w:val="001F65FE"/>
    <w:rsid w:val="00223B75"/>
    <w:rsid w:val="002A60D9"/>
    <w:rsid w:val="002D6922"/>
    <w:rsid w:val="002F5A06"/>
    <w:rsid w:val="00306853"/>
    <w:rsid w:val="003541F4"/>
    <w:rsid w:val="00360767"/>
    <w:rsid w:val="00445D60"/>
    <w:rsid w:val="00491CE3"/>
    <w:rsid w:val="00493E30"/>
    <w:rsid w:val="004A239C"/>
    <w:rsid w:val="004C2C39"/>
    <w:rsid w:val="004C761F"/>
    <w:rsid w:val="00515F41"/>
    <w:rsid w:val="00581739"/>
    <w:rsid w:val="005A1CC8"/>
    <w:rsid w:val="005E4FB8"/>
    <w:rsid w:val="006133F8"/>
    <w:rsid w:val="0062022D"/>
    <w:rsid w:val="00660872"/>
    <w:rsid w:val="00680B91"/>
    <w:rsid w:val="007024DE"/>
    <w:rsid w:val="007C4333"/>
    <w:rsid w:val="007F3D1A"/>
    <w:rsid w:val="00806C71"/>
    <w:rsid w:val="00906C64"/>
    <w:rsid w:val="00930215"/>
    <w:rsid w:val="00943B58"/>
    <w:rsid w:val="00960B82"/>
    <w:rsid w:val="009C13FD"/>
    <w:rsid w:val="009C5F39"/>
    <w:rsid w:val="00A87C76"/>
    <w:rsid w:val="00AF1B87"/>
    <w:rsid w:val="00B63B30"/>
    <w:rsid w:val="00B65E6E"/>
    <w:rsid w:val="00BC6C2E"/>
    <w:rsid w:val="00C07DF8"/>
    <w:rsid w:val="00C20207"/>
    <w:rsid w:val="00C24244"/>
    <w:rsid w:val="00C438B8"/>
    <w:rsid w:val="00CC011E"/>
    <w:rsid w:val="00CC5197"/>
    <w:rsid w:val="00CE6B8E"/>
    <w:rsid w:val="00D0156E"/>
    <w:rsid w:val="00D2545E"/>
    <w:rsid w:val="00DB0353"/>
    <w:rsid w:val="00DE7FAB"/>
    <w:rsid w:val="00E36685"/>
    <w:rsid w:val="00E837E4"/>
    <w:rsid w:val="00E92EC3"/>
    <w:rsid w:val="00EF298B"/>
    <w:rsid w:val="00F5430C"/>
    <w:rsid w:val="00FB54A4"/>
    <w:rsid w:val="00FC625B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8193-4583-477D-B268-36929861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</cp:lastModifiedBy>
  <cp:revision>9</cp:revision>
  <dcterms:created xsi:type="dcterms:W3CDTF">2022-07-04T13:11:00Z</dcterms:created>
  <dcterms:modified xsi:type="dcterms:W3CDTF">2023-06-16T08:11:00Z</dcterms:modified>
</cp:coreProperties>
</file>